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right="3"/>
        <w:jc w:val="center"/>
        <w:spacing w:line="235" w:lineRule="auto"/>
        <w:rPr>
          <w:rFonts w:ascii="Times New Roman" w:hAnsi="Times New Roman" w:eastAsia="Times New Roman"/>
          <w:b/>
          <w:sz w:val="28"/>
        </w:rPr>
      </w:pPr>
      <w:r>
        <w:rPr>
          <w:rFonts w:ascii="Times New Roman" w:hAnsi="Times New Roman" w:eastAsia="Times New Roman"/>
          <w:b/>
          <w:sz w:val="28"/>
        </w:rPr>
      </w:r>
      <w:r/>
    </w:p>
    <w:p>
      <w:pPr>
        <w:ind w:left="0" w:right="0" w:firstLine="0"/>
        <w:spacing w:before="240" w:after="24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000473"/>
                <wp:effectExtent l="0" t="0" r="0" b="0"/>
                <wp:docPr id="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04562269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5940424" cy="300047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67.8pt;height:236.3pt;mso-wrap-distance-left:0.0pt;mso-wrap-distance-top:0.0pt;mso-wrap-distance-right:0.0pt;mso-wrap-distance-bottom:0.0pt;" stroked="false">
                <v:path textboxrect="0,0,0,0"/>
                <v:imagedata r:id="rId10" o:title=""/>
              </v:shape>
            </w:pict>
          </mc:Fallback>
        </mc:AlternateContent>
      </w:r>
      <w:r/>
    </w:p>
    <w:p>
      <w:pPr>
        <w:ind w:right="3"/>
        <w:jc w:val="center"/>
        <w:spacing w:line="235" w:lineRule="auto"/>
        <w:rPr>
          <w:rFonts w:ascii="Times New Roman" w:hAnsi="Times New Roman" w:eastAsia="Times New Roman"/>
          <w:b/>
          <w:sz w:val="44"/>
          <w:szCs w:val="48"/>
        </w:rPr>
      </w:pPr>
      <w:r>
        <w:rPr>
          <w:rFonts w:ascii="Times New Roman" w:hAnsi="Times New Roman" w:eastAsia="Times New Roman"/>
          <w:b/>
          <w:sz w:val="44"/>
          <w:szCs w:val="48"/>
        </w:rPr>
      </w:r>
      <w:r/>
    </w:p>
    <w:p>
      <w:pPr>
        <w:ind w:right="3"/>
        <w:jc w:val="center"/>
        <w:spacing w:line="235" w:lineRule="auto"/>
        <w:rPr>
          <w:rFonts w:ascii="Times New Roman" w:hAnsi="Times New Roman" w:eastAsia="Times New Roman"/>
          <w:b/>
          <w:sz w:val="44"/>
          <w:szCs w:val="48"/>
        </w:rPr>
      </w:pPr>
      <w:r>
        <w:rPr>
          <w:rFonts w:ascii="Times New Roman" w:hAnsi="Times New Roman" w:eastAsia="Times New Roman"/>
          <w:b/>
          <w:sz w:val="44"/>
          <w:szCs w:val="48"/>
        </w:rPr>
      </w:r>
      <w:r/>
    </w:p>
    <w:p>
      <w:pPr>
        <w:ind w:right="3"/>
        <w:jc w:val="center"/>
        <w:spacing w:line="235" w:lineRule="auto"/>
        <w:rPr>
          <w:rFonts w:ascii="Times New Roman" w:hAnsi="Times New Roman" w:eastAsia="Times New Roman"/>
          <w:b/>
          <w:sz w:val="44"/>
          <w:szCs w:val="48"/>
        </w:rPr>
      </w:pPr>
      <w:r>
        <w:rPr>
          <w:rFonts w:ascii="Times New Roman" w:hAnsi="Times New Roman" w:eastAsia="Times New Roman"/>
          <w:b/>
          <w:sz w:val="44"/>
          <w:szCs w:val="48"/>
        </w:rPr>
      </w:r>
      <w:r/>
    </w:p>
    <w:p>
      <w:pPr>
        <w:ind w:right="3"/>
        <w:jc w:val="center"/>
        <w:spacing w:line="235" w:lineRule="auto"/>
        <w:rPr>
          <w:rFonts w:ascii="Times New Roman" w:hAnsi="Times New Roman" w:eastAsia="Times New Roman"/>
          <w:b/>
          <w:sz w:val="44"/>
          <w:szCs w:val="48"/>
        </w:rPr>
      </w:pPr>
      <w:r>
        <w:rPr>
          <w:rFonts w:ascii="Times New Roman" w:hAnsi="Times New Roman" w:eastAsia="Times New Roman"/>
          <w:b/>
          <w:sz w:val="44"/>
          <w:szCs w:val="48"/>
        </w:rPr>
      </w:r>
      <w:r/>
    </w:p>
    <w:p>
      <w:pPr>
        <w:ind w:right="3"/>
        <w:jc w:val="center"/>
        <w:spacing w:line="235" w:lineRule="auto"/>
        <w:rPr>
          <w:rFonts w:ascii="Times New Roman" w:hAnsi="Times New Roman" w:eastAsia="Times New Roman"/>
          <w:b/>
          <w:sz w:val="44"/>
          <w:szCs w:val="48"/>
          <w:lang w:val="tt-RU"/>
        </w:rPr>
      </w:pPr>
      <w:r>
        <w:rPr>
          <w:rFonts w:ascii="Times New Roman" w:hAnsi="Times New Roman" w:eastAsia="Times New Roman"/>
          <w:b/>
          <w:sz w:val="44"/>
          <w:szCs w:val="48"/>
          <w:lang w:val="tt-RU"/>
        </w:rPr>
        <w:t xml:space="preserve">Режим работы </w:t>
      </w:r>
      <w:r/>
    </w:p>
    <w:p>
      <w:pPr>
        <w:ind w:right="3"/>
        <w:jc w:val="center"/>
        <w:spacing w:line="235" w:lineRule="auto"/>
        <w:rPr>
          <w:rFonts w:ascii="Times New Roman" w:hAnsi="Times New Roman" w:eastAsia="Times New Roman"/>
          <w:b/>
          <w:sz w:val="44"/>
          <w:szCs w:val="48"/>
          <w:lang w:val="tt-RU"/>
        </w:rPr>
      </w:pPr>
      <w:r>
        <w:rPr>
          <w:rFonts w:ascii="Times New Roman" w:hAnsi="Times New Roman" w:eastAsia="Times New Roman"/>
          <w:b/>
          <w:sz w:val="44"/>
          <w:szCs w:val="48"/>
          <w:lang w:val="tt-RU"/>
        </w:rPr>
        <w:t xml:space="preserve">МБОУ “Митряевская НОШ”</w:t>
      </w:r>
      <w:r/>
    </w:p>
    <w:p>
      <w:pPr>
        <w:ind w:right="3"/>
        <w:jc w:val="center"/>
        <w:spacing w:line="235" w:lineRule="auto"/>
        <w:rPr>
          <w:rFonts w:ascii="Times New Roman" w:hAnsi="Times New Roman" w:eastAsia="Times New Roman"/>
          <w:b/>
          <w:sz w:val="44"/>
          <w:szCs w:val="48"/>
        </w:rPr>
      </w:pPr>
      <w:r>
        <w:rPr>
          <w:rFonts w:ascii="Times New Roman" w:hAnsi="Times New Roman" w:eastAsia="Times New Roman"/>
          <w:b/>
          <w:sz w:val="44"/>
          <w:szCs w:val="48"/>
        </w:rPr>
        <w:t xml:space="preserve">на</w:t>
      </w:r>
      <w:r>
        <w:rPr>
          <w:rFonts w:ascii="Times New Roman" w:hAnsi="Times New Roman" w:eastAsia="Times New Roman"/>
          <w:b/>
          <w:sz w:val="44"/>
          <w:szCs w:val="48"/>
        </w:rPr>
        <w:t xml:space="preserve"> 20</w:t>
      </w:r>
      <w:r>
        <w:rPr>
          <w:rFonts w:ascii="Times New Roman" w:hAnsi="Times New Roman" w:eastAsia="Times New Roman"/>
          <w:b/>
          <w:sz w:val="44"/>
          <w:szCs w:val="48"/>
        </w:rPr>
        <w:t xml:space="preserve">2</w:t>
      </w:r>
      <w:r>
        <w:rPr>
          <w:rFonts w:ascii="Times New Roman" w:hAnsi="Times New Roman" w:eastAsia="Times New Roman"/>
          <w:b/>
          <w:sz w:val="44"/>
          <w:szCs w:val="48"/>
        </w:rPr>
        <w:t xml:space="preserve">4-202</w:t>
      </w:r>
      <w:r>
        <w:rPr>
          <w:rFonts w:ascii="Times New Roman" w:hAnsi="Times New Roman" w:eastAsia="Times New Roman"/>
          <w:b/>
          <w:sz w:val="44"/>
          <w:szCs w:val="48"/>
        </w:rPr>
        <w:t xml:space="preserve">5 </w:t>
      </w:r>
      <w:r>
        <w:rPr>
          <w:rFonts w:ascii="Times New Roman" w:hAnsi="Times New Roman" w:eastAsia="Times New Roman"/>
          <w:b/>
          <w:sz w:val="44"/>
          <w:szCs w:val="48"/>
        </w:rPr>
        <w:t xml:space="preserve">учебный год</w:t>
      </w:r>
      <w:r/>
    </w:p>
    <w:p>
      <w:pPr>
        <w:pStyle w:val="822"/>
        <w:spacing w:before="0" w:beforeAutospacing="0" w:after="0" w:afterAutospacing="0" w:line="294" w:lineRule="atLeast"/>
        <w:shd w:val="clear" w:color="auto" w:fill="ffffff"/>
        <w:rPr>
          <w:color w:val="000000"/>
          <w:sz w:val="44"/>
          <w:szCs w:val="48"/>
        </w:rPr>
      </w:pPr>
      <w:r>
        <w:rPr>
          <w:color w:val="000000"/>
          <w:sz w:val="44"/>
          <w:szCs w:val="48"/>
        </w:rPr>
      </w:r>
      <w:r/>
    </w:p>
    <w:p>
      <w:pPr>
        <w:pStyle w:val="822"/>
        <w:spacing w:before="0" w:beforeAutospacing="0" w:after="0" w:afterAutospacing="0" w:line="294" w:lineRule="atLeast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/>
    </w:p>
    <w:p>
      <w:pPr>
        <w:pStyle w:val="817"/>
        <w:ind w:left="0"/>
        <w:spacing w:before="5"/>
        <w:tabs>
          <w:tab w:val="left" w:pos="1343" w:leader="none"/>
        </w:tabs>
      </w:pPr>
      <w:r>
        <w:rPr>
          <w:color w:val="000000"/>
          <w:sz w:val="28"/>
          <w:szCs w:val="28"/>
        </w:rPr>
        <w:br w:type="page" w:clear="all"/>
      </w:r>
      <w:r>
        <w:rPr>
          <w:color w:val="000000"/>
          <w:sz w:val="28"/>
          <w:szCs w:val="28"/>
        </w:rPr>
        <w:t xml:space="preserve">         </w:t>
      </w:r>
      <w:r>
        <w:rPr>
          <w:sz w:val="28"/>
        </w:rPr>
        <w:t xml:space="preserve">Режим 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школы:</w:t>
      </w:r>
      <w:r/>
    </w:p>
    <w:p>
      <w:pPr>
        <w:pStyle w:val="823"/>
        <w:numPr>
          <w:ilvl w:val="1"/>
          <w:numId w:val="2"/>
        </w:numPr>
        <w:spacing w:line="274" w:lineRule="exact"/>
        <w:tabs>
          <w:tab w:val="left" w:pos="1821" w:leader="none"/>
          <w:tab w:val="left" w:pos="1822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для обучающихся 1-х классов: пятидневная рабочая неделя.</w:t>
      </w:r>
      <w:r/>
    </w:p>
    <w:p>
      <w:pPr>
        <w:pStyle w:val="823"/>
        <w:numPr>
          <w:ilvl w:val="1"/>
          <w:numId w:val="2"/>
        </w:numPr>
        <w:tabs>
          <w:tab w:val="left" w:pos="1821" w:leader="none"/>
          <w:tab w:val="left" w:pos="1822" w:leader="none"/>
        </w:tabs>
        <w:rPr>
          <w:sz w:val="24"/>
        </w:rPr>
      </w:pPr>
      <w:r>
        <w:rPr>
          <w:sz w:val="28"/>
          <w:szCs w:val="28"/>
        </w:rPr>
        <w:t xml:space="preserve">для обучающихся 2-4-х классов: шестидневная рабочая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неделя</w:t>
      </w:r>
      <w:r>
        <w:rPr>
          <w:sz w:val="24"/>
        </w:rPr>
        <w:t xml:space="preserve">.</w:t>
      </w:r>
      <w:r/>
    </w:p>
    <w:p>
      <w:pPr>
        <w:pStyle w:val="823"/>
        <w:ind w:left="1952"/>
        <w:tabs>
          <w:tab w:val="left" w:pos="1821" w:leader="none"/>
          <w:tab w:val="left" w:pos="1822" w:leader="none"/>
        </w:tabs>
        <w:rPr>
          <w:sz w:val="24"/>
        </w:rPr>
      </w:pPr>
      <w:r>
        <w:rPr>
          <w:sz w:val="24"/>
        </w:rPr>
      </w:r>
      <w:r/>
    </w:p>
    <w:p>
      <w:pPr>
        <w:pStyle w:val="822"/>
        <w:numPr>
          <w:ilvl w:val="0"/>
          <w:numId w:val="1"/>
        </w:numPr>
        <w:spacing w:before="0" w:beforeAutospacing="0" w:after="0" w:afterAutospacing="0" w:line="294" w:lineRule="atLeast"/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Начальные классы</w:t>
      </w:r>
      <w:r/>
    </w:p>
    <w:p>
      <w:pPr>
        <w:pStyle w:val="822"/>
        <w:ind w:left="1080"/>
        <w:spacing w:before="0" w:beforeAutospacing="0" w:after="0" w:afterAutospacing="0" w:line="294" w:lineRule="atLeast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Дети обучаются с 1 по 3 класс</w:t>
      </w:r>
      <w:r/>
    </w:p>
    <w:p>
      <w:pPr>
        <w:pStyle w:val="822"/>
        <w:ind w:left="1080"/>
        <w:spacing w:before="0" w:beforeAutospacing="0" w:after="0" w:afterAutospacing="0" w:line="294" w:lineRule="atLeast"/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Продолжительность</w:t>
      </w:r>
      <w:r>
        <w:rPr>
          <w:color w:val="000000"/>
          <w:sz w:val="28"/>
          <w:szCs w:val="28"/>
        </w:rPr>
        <w:t xml:space="preserve"> академического часа в 1-х классах – 35 минут в первой полугодии 45 минут – во втором полугодии, во 2-3 классах – 45 минут. Учебная нагрузка и режим занятий обучающихся определяется в соответствии с санитарными правилами и нормами. Учебный год начинается с</w:t>
      </w:r>
      <w:r>
        <w:rPr>
          <w:color w:val="000000"/>
          <w:sz w:val="28"/>
          <w:szCs w:val="28"/>
        </w:rPr>
        <w:t xml:space="preserve"> 2  сентября и делится на учебные четверти. </w:t>
      </w:r>
      <w:r/>
    </w:p>
    <w:p>
      <w:pPr>
        <w:pStyle w:val="822"/>
        <w:numPr>
          <w:ilvl w:val="1"/>
          <w:numId w:val="1"/>
        </w:numPr>
        <w:spacing w:before="0" w:beforeAutospacing="0" w:after="0" w:afterAutospacing="0" w:line="294" w:lineRule="atLeast"/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Продолжительность учебного года:</w:t>
      </w:r>
      <w:r/>
    </w:p>
    <w:p>
      <w:pPr>
        <w:pStyle w:val="822"/>
        <w:ind w:left="1800"/>
        <w:spacing w:before="0" w:beforeAutospacing="0" w:after="0" w:afterAutospacing="0" w:line="294" w:lineRule="atLeast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- 1-е классы – 33 недели.</w:t>
      </w:r>
      <w:r/>
    </w:p>
    <w:p>
      <w:pPr>
        <w:pStyle w:val="822"/>
        <w:ind w:left="1800"/>
        <w:spacing w:before="0" w:beforeAutospacing="0" w:after="0" w:afterAutospacing="0" w:line="294" w:lineRule="atLeast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- 2-4-е классы – 34 недели.</w:t>
      </w:r>
      <w:r/>
    </w:p>
    <w:p>
      <w:pPr>
        <w:pStyle w:val="822"/>
        <w:ind w:left="1800"/>
        <w:spacing w:before="0" w:beforeAutospacing="0" w:after="0" w:afterAutospacing="0" w:line="294" w:lineRule="atLeast"/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</w:r>
      <w:r/>
    </w:p>
    <w:p>
      <w:pPr>
        <w:ind w:right="40"/>
        <w:spacing w:line="234" w:lineRule="auto"/>
        <w:rPr>
          <w:rFonts w:ascii="Times New Roman" w:hAnsi="Times New Roman" w:eastAsia="Times New Roman"/>
          <w:b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 xml:space="preserve">Продолжительность каникул, праздничных и выходных дней</w:t>
      </w:r>
      <w:r>
        <w:rPr>
          <w:rFonts w:ascii="Times New Roman" w:hAnsi="Times New Roman" w:eastAsia="Times New Roman"/>
          <w:b/>
          <w:sz w:val="28"/>
          <w:szCs w:val="28"/>
        </w:rPr>
        <w:t xml:space="preserve"> </w:t>
      </w:r>
      <w:r/>
    </w:p>
    <w:p>
      <w:pPr>
        <w:ind w:right="40"/>
        <w:spacing w:line="234" w:lineRule="auto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 xml:space="preserve">                                                   </w:t>
      </w:r>
      <w:r/>
    </w:p>
    <w:p>
      <w:pPr>
        <w:ind w:right="40"/>
        <w:spacing w:line="234" w:lineRule="auto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 w:eastAsia="Times New Roman"/>
          <w:sz w:val="28"/>
          <w:szCs w:val="28"/>
        </w:rPr>
        <w:t xml:space="preserve">  </w:t>
      </w:r>
      <w:r>
        <w:rPr>
          <w:rFonts w:ascii="Times New Roman" w:hAnsi="Times New Roman" w:eastAsia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 w:eastAsia="Times New Roman"/>
          <w:sz w:val="28"/>
          <w:szCs w:val="28"/>
        </w:rPr>
        <w:t xml:space="preserve">  1-4 й класс</w:t>
      </w:r>
      <w:r/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24"/>
        <w:gridCol w:w="1509"/>
        <w:gridCol w:w="1842"/>
        <w:gridCol w:w="3690"/>
      </w:tblGrid>
      <w:tr>
        <w:trPr/>
        <w:tc>
          <w:tcPr>
            <w:shd w:val="clear" w:color="auto" w:fill="auto"/>
            <w:tcW w:w="2324" w:type="dxa"/>
            <w:vAlign w:val="bottom"/>
            <w:vMerge w:val="restart"/>
            <w:textDirection w:val="lrTb"/>
            <w:noWrap w:val="false"/>
          </w:tcPr>
          <w:p>
            <w:pPr>
              <w:ind w:left="600"/>
              <w:jc w:val="center"/>
              <w:spacing w:line="0" w:lineRule="atLeast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</w:rPr>
              <w:t xml:space="preserve">Каникулярный период</w:t>
            </w:r>
            <w:r/>
          </w:p>
        </w:tc>
        <w:tc>
          <w:tcPr>
            <w:gridSpan w:val="2"/>
            <w:shd w:val="clear" w:color="auto" w:fill="auto"/>
            <w:tcW w:w="3351" w:type="dxa"/>
            <w:vAlign w:val="bottom"/>
            <w:textDirection w:val="lrTb"/>
            <w:noWrap w:val="false"/>
          </w:tcPr>
          <w:p>
            <w:pPr>
              <w:jc w:val="center"/>
              <w:spacing w:line="0" w:lineRule="atLeast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</w:rPr>
              <w:t xml:space="preserve">Дата</w:t>
            </w:r>
            <w:r/>
          </w:p>
        </w:tc>
        <w:tc>
          <w:tcPr>
            <w:shd w:val="clear" w:color="auto" w:fill="auto"/>
            <w:tcW w:w="3690" w:type="dxa"/>
            <w:textDirection w:val="lrTb"/>
            <w:noWrap w:val="false"/>
          </w:tcPr>
          <w:p>
            <w:pPr>
              <w:ind w:right="40"/>
              <w:spacing w:line="234" w:lineRule="auto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</w:rPr>
              <w:t xml:space="preserve">Продолжительность каникул, праздничных и выходных дней </w:t>
            </w:r>
            <w:r>
              <w:rPr>
                <w:rFonts w:ascii="Times New Roman" w:hAnsi="Times New Roman" w:eastAsia="Times New Roman"/>
                <w:sz w:val="26"/>
                <w:szCs w:val="26"/>
              </w:rPr>
              <w:t xml:space="preserve">в</w:t>
            </w:r>
            <w:r>
              <w:rPr>
                <w:rFonts w:ascii="Times New Roman" w:hAnsi="Times New Roman" w:eastAsia="Times New Roman"/>
                <w:sz w:val="26"/>
                <w:szCs w:val="26"/>
              </w:rPr>
              <w:t xml:space="preserve"> календарных дней </w:t>
            </w:r>
            <w:r/>
          </w:p>
        </w:tc>
      </w:tr>
      <w:tr>
        <w:trPr/>
        <w:tc>
          <w:tcPr>
            <w:shd w:val="clear" w:color="auto" w:fill="auto"/>
            <w:tcW w:w="2324" w:type="dxa"/>
            <w:vAlign w:val="bottom"/>
            <w:vMerge w:val="continue"/>
            <w:textDirection w:val="lrTb"/>
            <w:noWrap w:val="false"/>
          </w:tcPr>
          <w:p>
            <w:pPr>
              <w:ind w:left="600"/>
              <w:spacing w:line="0" w:lineRule="atLeast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</w:rPr>
            </w:r>
            <w:r/>
          </w:p>
        </w:tc>
        <w:tc>
          <w:tcPr>
            <w:shd w:val="clear" w:color="auto" w:fill="auto"/>
            <w:tcW w:w="1509" w:type="dxa"/>
            <w:vAlign w:val="bottom"/>
            <w:textDirection w:val="lrTb"/>
            <w:noWrap w:val="false"/>
          </w:tcPr>
          <w:p>
            <w:pPr>
              <w:jc w:val="center"/>
              <w:spacing w:line="0" w:lineRule="atLeast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</w:rPr>
              <w:t xml:space="preserve">начала</w:t>
            </w:r>
            <w:r/>
          </w:p>
        </w:tc>
        <w:tc>
          <w:tcPr>
            <w:shd w:val="clear" w:color="auto" w:fill="auto"/>
            <w:tcW w:w="1842" w:type="dxa"/>
            <w:vAlign w:val="bottom"/>
            <w:textDirection w:val="lrTb"/>
            <w:noWrap w:val="false"/>
          </w:tcPr>
          <w:p>
            <w:pPr>
              <w:jc w:val="center"/>
              <w:spacing w:line="0" w:lineRule="atLeast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</w:rPr>
              <w:t xml:space="preserve">окончания</w:t>
            </w:r>
            <w:r/>
          </w:p>
        </w:tc>
        <w:tc>
          <w:tcPr>
            <w:shd w:val="clear" w:color="auto" w:fill="auto"/>
            <w:tcW w:w="3690" w:type="dxa"/>
            <w:textDirection w:val="lrTb"/>
            <w:noWrap w:val="false"/>
          </w:tcPr>
          <w:p>
            <w:pPr>
              <w:ind w:right="40"/>
              <w:spacing w:line="234" w:lineRule="auto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</w:rPr>
            </w:r>
            <w:r/>
          </w:p>
        </w:tc>
      </w:tr>
      <w:tr>
        <w:trPr/>
        <w:tc>
          <w:tcPr>
            <w:shd w:val="clear" w:color="auto" w:fill="auto"/>
            <w:tcW w:w="2324" w:type="dxa"/>
            <w:vAlign w:val="bottom"/>
            <w:textDirection w:val="lrTb"/>
            <w:noWrap w:val="false"/>
          </w:tcPr>
          <w:p>
            <w:pPr>
              <w:ind w:left="100"/>
              <w:spacing w:line="262" w:lineRule="exact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</w:rPr>
              <w:t xml:space="preserve">Осенние</w:t>
            </w:r>
            <w:r/>
          </w:p>
        </w:tc>
        <w:tc>
          <w:tcPr>
            <w:shd w:val="clear" w:color="auto" w:fill="auto"/>
            <w:tcW w:w="1509" w:type="dxa"/>
            <w:vAlign w:val="bottom"/>
            <w:textDirection w:val="lrTb"/>
            <w:noWrap w:val="false"/>
          </w:tcPr>
          <w:p>
            <w:pPr>
              <w:ind w:left="100"/>
              <w:spacing w:line="262" w:lineRule="exact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</w:rPr>
              <w:t xml:space="preserve">28</w:t>
            </w:r>
            <w:r>
              <w:rPr>
                <w:rFonts w:ascii="Times New Roman" w:hAnsi="Times New Roman" w:eastAsia="Times New Roman"/>
                <w:sz w:val="26"/>
                <w:szCs w:val="26"/>
              </w:rPr>
              <w:t xml:space="preserve">.1</w:t>
            </w:r>
            <w:r>
              <w:rPr>
                <w:rFonts w:ascii="Times New Roman" w:hAnsi="Times New Roman" w:eastAsia="Times New Roman"/>
                <w:sz w:val="26"/>
                <w:szCs w:val="26"/>
              </w:rPr>
              <w:t xml:space="preserve">0</w:t>
            </w:r>
            <w:r>
              <w:rPr>
                <w:rFonts w:ascii="Times New Roman" w:hAnsi="Times New Roman" w:eastAsia="Times New Roman"/>
                <w:sz w:val="26"/>
                <w:szCs w:val="26"/>
              </w:rPr>
              <w:t xml:space="preserve">.</w:t>
            </w:r>
            <w:r>
              <w:rPr>
                <w:rFonts w:ascii="Times New Roman" w:hAnsi="Times New Roman" w:eastAsia="Times New Roman"/>
                <w:sz w:val="26"/>
                <w:szCs w:val="26"/>
                <w:lang w:val="en-US"/>
              </w:rPr>
              <w:t xml:space="preserve">20</w:t>
            </w:r>
            <w:r>
              <w:rPr>
                <w:rFonts w:ascii="Times New Roman" w:hAnsi="Times New Roman" w:eastAsia="Times New Roman"/>
                <w:sz w:val="26"/>
                <w:szCs w:val="26"/>
              </w:rPr>
              <w:t xml:space="preserve">2</w:t>
            </w:r>
            <w:r>
              <w:rPr>
                <w:rFonts w:ascii="Times New Roman" w:hAnsi="Times New Roman" w:eastAsia="Times New Roman"/>
                <w:sz w:val="26"/>
                <w:szCs w:val="26"/>
              </w:rPr>
              <w:t xml:space="preserve">4г.</w:t>
            </w:r>
            <w:r/>
          </w:p>
        </w:tc>
        <w:tc>
          <w:tcPr>
            <w:shd w:val="clear" w:color="auto" w:fill="auto"/>
            <w:tcW w:w="1842" w:type="dxa"/>
            <w:vAlign w:val="bottom"/>
            <w:textDirection w:val="lrTb"/>
            <w:noWrap w:val="false"/>
          </w:tcPr>
          <w:p>
            <w:pPr>
              <w:ind w:left="100"/>
              <w:spacing w:line="262" w:lineRule="exact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</w:rPr>
              <w:t xml:space="preserve">0</w:t>
            </w:r>
            <w:r>
              <w:rPr>
                <w:rFonts w:ascii="Times New Roman" w:hAnsi="Times New Roman" w:eastAsia="Times New Roman"/>
                <w:sz w:val="26"/>
                <w:szCs w:val="26"/>
              </w:rPr>
              <w:t xml:space="preserve">6</w:t>
            </w:r>
            <w:r>
              <w:rPr>
                <w:rFonts w:ascii="Times New Roman" w:hAnsi="Times New Roman" w:eastAsia="Times New Roman"/>
                <w:sz w:val="26"/>
                <w:szCs w:val="26"/>
              </w:rPr>
              <w:t xml:space="preserve">.11.</w:t>
            </w:r>
            <w:r>
              <w:rPr>
                <w:rFonts w:ascii="Times New Roman" w:hAnsi="Times New Roman" w:eastAsia="Times New Roman"/>
                <w:sz w:val="26"/>
                <w:szCs w:val="26"/>
                <w:lang w:val="en-US"/>
              </w:rPr>
              <w:t xml:space="preserve">20</w:t>
            </w:r>
            <w:r>
              <w:rPr>
                <w:rFonts w:ascii="Times New Roman" w:hAnsi="Times New Roman" w:eastAsia="Times New Roman"/>
                <w:sz w:val="26"/>
                <w:szCs w:val="26"/>
              </w:rPr>
              <w:t xml:space="preserve">2</w:t>
            </w:r>
            <w:r>
              <w:rPr>
                <w:rFonts w:ascii="Times New Roman" w:hAnsi="Times New Roman" w:eastAsia="Times New Roman"/>
                <w:sz w:val="26"/>
                <w:szCs w:val="26"/>
              </w:rPr>
              <w:t xml:space="preserve">4 г.</w:t>
            </w:r>
            <w:r/>
          </w:p>
        </w:tc>
        <w:tc>
          <w:tcPr>
            <w:shd w:val="clear" w:color="auto" w:fill="auto"/>
            <w:tcW w:w="3690" w:type="dxa"/>
            <w:vAlign w:val="bottom"/>
            <w:textDirection w:val="lrTb"/>
            <w:noWrap w:val="false"/>
          </w:tcPr>
          <w:p>
            <w:pPr>
              <w:ind w:left="100"/>
              <w:jc w:val="center"/>
              <w:spacing w:line="262" w:lineRule="exact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</w:rPr>
              <w:t xml:space="preserve">10</w:t>
            </w:r>
            <w:r>
              <w:rPr>
                <w:rFonts w:ascii="Times New Roman" w:hAnsi="Times New Roman" w:eastAsia="Times New Roman"/>
                <w:sz w:val="26"/>
                <w:szCs w:val="26"/>
              </w:rPr>
              <w:t xml:space="preserve"> дней</w:t>
            </w:r>
            <w:r/>
          </w:p>
        </w:tc>
      </w:tr>
      <w:tr>
        <w:trPr/>
        <w:tc>
          <w:tcPr>
            <w:shd w:val="clear" w:color="auto" w:fill="auto"/>
            <w:tcW w:w="2324" w:type="dxa"/>
            <w:vAlign w:val="bottom"/>
            <w:textDirection w:val="lrTb"/>
            <w:noWrap w:val="false"/>
          </w:tcPr>
          <w:p>
            <w:pPr>
              <w:ind w:left="100"/>
              <w:spacing w:line="263" w:lineRule="exact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</w:rPr>
              <w:t xml:space="preserve">Зимние</w:t>
            </w:r>
            <w:r/>
          </w:p>
        </w:tc>
        <w:tc>
          <w:tcPr>
            <w:shd w:val="clear" w:color="auto" w:fill="auto"/>
            <w:tcW w:w="1509" w:type="dxa"/>
            <w:vAlign w:val="bottom"/>
            <w:textDirection w:val="lrTb"/>
            <w:noWrap w:val="false"/>
          </w:tcPr>
          <w:p>
            <w:pPr>
              <w:ind w:left="100"/>
              <w:spacing w:line="263" w:lineRule="exact"/>
              <w:rPr>
                <w:rFonts w:ascii="Times New Roman" w:hAnsi="Times New Roman" w:eastAsia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</w:rPr>
              <w:t xml:space="preserve">30</w:t>
            </w:r>
            <w:r>
              <w:rPr>
                <w:rFonts w:ascii="Times New Roman" w:hAnsi="Times New Roman" w:eastAsia="Times New Roman"/>
                <w:sz w:val="26"/>
                <w:szCs w:val="26"/>
              </w:rPr>
              <w:t xml:space="preserve">.12.</w:t>
            </w:r>
            <w:r>
              <w:rPr>
                <w:rFonts w:ascii="Times New Roman" w:hAnsi="Times New Roman" w:eastAsia="Times New Roman"/>
                <w:sz w:val="26"/>
                <w:szCs w:val="26"/>
                <w:lang w:val="en-US"/>
              </w:rPr>
              <w:t xml:space="preserve">20</w:t>
            </w:r>
            <w:r>
              <w:rPr>
                <w:rFonts w:ascii="Times New Roman" w:hAnsi="Times New Roman" w:eastAsia="Times New Roman"/>
                <w:sz w:val="26"/>
                <w:szCs w:val="26"/>
              </w:rPr>
              <w:t xml:space="preserve">2</w:t>
            </w:r>
            <w:r>
              <w:rPr>
                <w:rFonts w:ascii="Times New Roman" w:hAnsi="Times New Roman" w:eastAsia="Times New Roman"/>
                <w:sz w:val="26"/>
                <w:szCs w:val="26"/>
              </w:rPr>
              <w:t xml:space="preserve">4 </w:t>
            </w:r>
            <w:r>
              <w:rPr>
                <w:rFonts w:ascii="Times New Roman" w:hAnsi="Times New Roman" w:eastAsia="Times New Roman"/>
                <w:sz w:val="26"/>
                <w:szCs w:val="26"/>
              </w:rPr>
              <w:t xml:space="preserve">г</w:t>
            </w:r>
            <w:r/>
          </w:p>
        </w:tc>
        <w:tc>
          <w:tcPr>
            <w:shd w:val="clear" w:color="auto" w:fill="auto"/>
            <w:tcW w:w="1842" w:type="dxa"/>
            <w:vAlign w:val="bottom"/>
            <w:textDirection w:val="lrTb"/>
            <w:noWrap w:val="false"/>
          </w:tcPr>
          <w:p>
            <w:pPr>
              <w:ind w:left="100"/>
              <w:spacing w:line="263" w:lineRule="exact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</w:rPr>
              <w:t xml:space="preserve">08</w:t>
            </w:r>
            <w:r>
              <w:rPr>
                <w:rFonts w:ascii="Times New Roman" w:hAnsi="Times New Roman" w:eastAsia="Times New Roman"/>
                <w:sz w:val="26"/>
                <w:szCs w:val="26"/>
              </w:rPr>
              <w:t xml:space="preserve">.01.20</w:t>
            </w:r>
            <w:r>
              <w:rPr>
                <w:rFonts w:ascii="Times New Roman" w:hAnsi="Times New Roman" w:eastAsia="Times New Roman"/>
                <w:sz w:val="26"/>
                <w:szCs w:val="26"/>
                <w:lang w:val="en-US"/>
              </w:rPr>
              <w:t xml:space="preserve">2</w:t>
            </w:r>
            <w:r>
              <w:rPr>
                <w:rFonts w:ascii="Times New Roman" w:hAnsi="Times New Roman" w:eastAsia="Times New Roman"/>
                <w:sz w:val="26"/>
                <w:szCs w:val="26"/>
              </w:rPr>
              <w:t xml:space="preserve">5 г</w:t>
            </w:r>
            <w:r/>
          </w:p>
        </w:tc>
        <w:tc>
          <w:tcPr>
            <w:shd w:val="clear" w:color="auto" w:fill="auto"/>
            <w:tcW w:w="3690" w:type="dxa"/>
            <w:vAlign w:val="bottom"/>
            <w:textDirection w:val="lrTb"/>
            <w:noWrap w:val="false"/>
          </w:tcPr>
          <w:p>
            <w:pPr>
              <w:ind w:left="100"/>
              <w:jc w:val="center"/>
              <w:spacing w:line="263" w:lineRule="exact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</w:rPr>
              <w:t xml:space="preserve">1</w:t>
            </w:r>
            <w:r>
              <w:rPr>
                <w:rFonts w:ascii="Times New Roman" w:hAnsi="Times New Roman" w:eastAsia="Times New Roman"/>
                <w:sz w:val="26"/>
                <w:szCs w:val="26"/>
              </w:rPr>
              <w:t xml:space="preserve">0</w:t>
            </w:r>
            <w:r>
              <w:rPr>
                <w:rFonts w:ascii="Times New Roman" w:hAnsi="Times New Roman" w:eastAsia="Times New Roman"/>
                <w:sz w:val="26"/>
                <w:szCs w:val="26"/>
              </w:rPr>
              <w:t xml:space="preserve"> дней</w:t>
            </w:r>
            <w:r/>
          </w:p>
        </w:tc>
      </w:tr>
      <w:tr>
        <w:trPr/>
        <w:tc>
          <w:tcPr>
            <w:shd w:val="clear" w:color="auto" w:fill="auto"/>
            <w:tcW w:w="2324" w:type="dxa"/>
            <w:vAlign w:val="bottom"/>
            <w:textDirection w:val="lrTb"/>
            <w:noWrap w:val="false"/>
          </w:tcPr>
          <w:p>
            <w:pPr>
              <w:ind w:left="100"/>
              <w:spacing w:line="263" w:lineRule="exact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</w:rPr>
              <w:t xml:space="preserve">дополнительные каникулы для 1 класса</w:t>
            </w:r>
            <w:r/>
          </w:p>
        </w:tc>
        <w:tc>
          <w:tcPr>
            <w:shd w:val="clear" w:color="auto" w:fill="auto"/>
            <w:tcW w:w="1509" w:type="dxa"/>
            <w:vAlign w:val="bottom"/>
            <w:textDirection w:val="lrTb"/>
            <w:noWrap w:val="false"/>
          </w:tcPr>
          <w:p>
            <w:pPr>
              <w:ind w:left="100"/>
              <w:spacing w:line="263" w:lineRule="exact"/>
              <w:rPr>
                <w:rFonts w:ascii="Times New Roman" w:hAnsi="Times New Roman" w:eastAsia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</w:rPr>
              <w:t xml:space="preserve">1</w:t>
            </w:r>
            <w:r>
              <w:rPr>
                <w:rFonts w:ascii="Times New Roman" w:hAnsi="Times New Roman" w:eastAsia="Times New Roman"/>
                <w:sz w:val="26"/>
                <w:szCs w:val="26"/>
              </w:rPr>
              <w:t xml:space="preserve">0.02.202</w:t>
            </w:r>
            <w:r>
              <w:rPr>
                <w:rFonts w:ascii="Times New Roman" w:hAnsi="Times New Roman" w:eastAsia="Times New Roman"/>
                <w:sz w:val="26"/>
                <w:szCs w:val="26"/>
              </w:rPr>
              <w:t xml:space="preserve">5</w:t>
            </w:r>
            <w:r/>
          </w:p>
        </w:tc>
        <w:tc>
          <w:tcPr>
            <w:shd w:val="clear" w:color="auto" w:fill="auto"/>
            <w:tcW w:w="1842" w:type="dxa"/>
            <w:vAlign w:val="bottom"/>
            <w:textDirection w:val="lrTb"/>
            <w:noWrap w:val="false"/>
          </w:tcPr>
          <w:p>
            <w:pPr>
              <w:ind w:left="100"/>
              <w:spacing w:line="263" w:lineRule="exact"/>
              <w:rPr>
                <w:rFonts w:ascii="Times New Roman" w:hAnsi="Times New Roman" w:eastAsia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</w:rPr>
              <w:t xml:space="preserve">15</w:t>
            </w:r>
            <w:r>
              <w:rPr>
                <w:rFonts w:ascii="Times New Roman" w:hAnsi="Times New Roman" w:eastAsia="Times New Roman"/>
                <w:sz w:val="26"/>
                <w:szCs w:val="26"/>
              </w:rPr>
              <w:t xml:space="preserve">.02.202</w:t>
            </w:r>
            <w:r>
              <w:rPr>
                <w:rFonts w:ascii="Times New Roman" w:hAnsi="Times New Roman" w:eastAsia="Times New Roman"/>
                <w:sz w:val="26"/>
                <w:szCs w:val="26"/>
              </w:rPr>
              <w:t xml:space="preserve">5</w:t>
            </w:r>
            <w:r/>
          </w:p>
        </w:tc>
        <w:tc>
          <w:tcPr>
            <w:shd w:val="clear" w:color="auto" w:fill="auto"/>
            <w:tcW w:w="3690" w:type="dxa"/>
            <w:vAlign w:val="bottom"/>
            <w:textDirection w:val="lrTb"/>
            <w:noWrap w:val="false"/>
          </w:tcPr>
          <w:p>
            <w:pPr>
              <w:ind w:left="100"/>
              <w:jc w:val="center"/>
              <w:spacing w:line="263" w:lineRule="exact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</w:rPr>
              <w:t xml:space="preserve">9</w:t>
            </w:r>
            <w:r>
              <w:rPr>
                <w:rFonts w:ascii="Times New Roman" w:hAnsi="Times New Roman" w:eastAsia="Times New Roman"/>
                <w:sz w:val="26"/>
                <w:szCs w:val="26"/>
              </w:rPr>
              <w:t xml:space="preserve"> дней</w:t>
            </w:r>
            <w:r/>
          </w:p>
        </w:tc>
      </w:tr>
      <w:tr>
        <w:trPr/>
        <w:tc>
          <w:tcPr>
            <w:shd w:val="clear" w:color="auto" w:fill="auto"/>
            <w:tcW w:w="2324" w:type="dxa"/>
            <w:vAlign w:val="bottom"/>
            <w:textDirection w:val="lrTb"/>
            <w:noWrap w:val="false"/>
          </w:tcPr>
          <w:p>
            <w:pPr>
              <w:ind w:left="100"/>
              <w:spacing w:line="263" w:lineRule="exact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</w:rPr>
              <w:t xml:space="preserve">Весенние</w:t>
            </w:r>
            <w:r/>
          </w:p>
        </w:tc>
        <w:tc>
          <w:tcPr>
            <w:shd w:val="clear" w:color="auto" w:fill="auto"/>
            <w:tcW w:w="1509" w:type="dxa"/>
            <w:vAlign w:val="bottom"/>
            <w:textDirection w:val="lrTb"/>
            <w:noWrap w:val="false"/>
          </w:tcPr>
          <w:p>
            <w:pPr>
              <w:ind w:left="100"/>
              <w:spacing w:line="263" w:lineRule="exact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</w:rPr>
              <w:t xml:space="preserve">2</w:t>
            </w:r>
            <w:r>
              <w:rPr>
                <w:rFonts w:ascii="Times New Roman" w:hAnsi="Times New Roman" w:eastAsia="Times New Roman"/>
                <w:sz w:val="26"/>
                <w:szCs w:val="26"/>
              </w:rPr>
              <w:t xml:space="preserve">2.03.20</w:t>
            </w:r>
            <w:r>
              <w:rPr>
                <w:rFonts w:ascii="Times New Roman" w:hAnsi="Times New Roman" w:eastAsia="Times New Roman"/>
                <w:sz w:val="26"/>
                <w:szCs w:val="26"/>
                <w:lang w:val="en-US"/>
              </w:rPr>
              <w:t xml:space="preserve">2</w:t>
            </w:r>
            <w:r>
              <w:rPr>
                <w:rFonts w:ascii="Times New Roman" w:hAnsi="Times New Roman" w:eastAsia="Times New Roman"/>
                <w:sz w:val="26"/>
                <w:szCs w:val="26"/>
              </w:rPr>
              <w:t xml:space="preserve">5г.</w:t>
            </w:r>
            <w:r/>
          </w:p>
        </w:tc>
        <w:tc>
          <w:tcPr>
            <w:shd w:val="clear" w:color="auto" w:fill="auto"/>
            <w:tcW w:w="1842" w:type="dxa"/>
            <w:vAlign w:val="bottom"/>
            <w:textDirection w:val="lrTb"/>
            <w:noWrap w:val="false"/>
          </w:tcPr>
          <w:p>
            <w:pPr>
              <w:ind w:left="100"/>
              <w:spacing w:line="263" w:lineRule="exact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</w:rPr>
              <w:t xml:space="preserve">31</w:t>
            </w:r>
            <w:r>
              <w:rPr>
                <w:rFonts w:ascii="Times New Roman" w:hAnsi="Times New Roman" w:eastAsia="Times New Roman"/>
                <w:sz w:val="26"/>
                <w:szCs w:val="26"/>
              </w:rPr>
              <w:t xml:space="preserve">.0</w:t>
            </w:r>
            <w:r>
              <w:rPr>
                <w:rFonts w:ascii="Times New Roman" w:hAnsi="Times New Roman" w:eastAsia="Times New Roman"/>
                <w:sz w:val="26"/>
                <w:szCs w:val="26"/>
              </w:rPr>
              <w:t xml:space="preserve">3</w:t>
            </w:r>
            <w:r>
              <w:rPr>
                <w:rFonts w:ascii="Times New Roman" w:hAnsi="Times New Roman" w:eastAsia="Times New Roman"/>
                <w:sz w:val="26"/>
                <w:szCs w:val="26"/>
              </w:rPr>
              <w:t xml:space="preserve">.20</w:t>
            </w:r>
            <w:r>
              <w:rPr>
                <w:rFonts w:ascii="Times New Roman" w:hAnsi="Times New Roman" w:eastAsia="Times New Roman"/>
                <w:sz w:val="26"/>
                <w:szCs w:val="26"/>
                <w:lang w:val="en-US"/>
              </w:rPr>
              <w:t xml:space="preserve">2</w:t>
            </w:r>
            <w:r>
              <w:rPr>
                <w:rFonts w:ascii="Times New Roman" w:hAnsi="Times New Roman" w:eastAsia="Times New Roman"/>
                <w:sz w:val="26"/>
                <w:szCs w:val="26"/>
              </w:rPr>
              <w:t xml:space="preserve">5 г.</w:t>
            </w:r>
            <w:r/>
          </w:p>
        </w:tc>
        <w:tc>
          <w:tcPr>
            <w:shd w:val="clear" w:color="auto" w:fill="auto"/>
            <w:tcW w:w="3690" w:type="dxa"/>
            <w:vAlign w:val="bottom"/>
            <w:textDirection w:val="lrTb"/>
            <w:noWrap w:val="false"/>
          </w:tcPr>
          <w:p>
            <w:pPr>
              <w:ind w:left="100"/>
              <w:jc w:val="center"/>
              <w:spacing w:line="263" w:lineRule="exact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</w:rPr>
              <w:t xml:space="preserve">10 дней</w:t>
            </w:r>
            <w:r/>
          </w:p>
        </w:tc>
      </w:tr>
      <w:tr>
        <w:trPr/>
        <w:tc>
          <w:tcPr>
            <w:shd w:val="clear" w:color="auto" w:fill="auto"/>
            <w:tcW w:w="2324" w:type="dxa"/>
            <w:vAlign w:val="bottom"/>
            <w:textDirection w:val="lrTb"/>
            <w:noWrap w:val="false"/>
          </w:tcPr>
          <w:p>
            <w:pPr>
              <w:ind w:left="100"/>
              <w:spacing w:line="263" w:lineRule="exact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</w:rPr>
              <w:t xml:space="preserve">летние</w:t>
            </w:r>
            <w:r/>
          </w:p>
        </w:tc>
        <w:tc>
          <w:tcPr>
            <w:shd w:val="clear" w:color="auto" w:fill="auto"/>
            <w:tcW w:w="1509" w:type="dxa"/>
            <w:vAlign w:val="bottom"/>
            <w:textDirection w:val="lrTb"/>
            <w:noWrap w:val="false"/>
          </w:tcPr>
          <w:p>
            <w:pPr>
              <w:ind w:left="100"/>
              <w:spacing w:line="263" w:lineRule="exact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</w:rPr>
              <w:t xml:space="preserve">27.05.202</w:t>
            </w:r>
            <w:r>
              <w:rPr>
                <w:rFonts w:ascii="Times New Roman" w:hAnsi="Times New Roman" w:eastAsia="Times New Roman"/>
                <w:sz w:val="26"/>
                <w:szCs w:val="26"/>
                <w:lang w:val="ru-RU"/>
              </w:rPr>
              <w:t xml:space="preserve">5</w:t>
            </w:r>
            <w:r/>
          </w:p>
        </w:tc>
        <w:tc>
          <w:tcPr>
            <w:shd w:val="clear" w:color="auto" w:fill="auto"/>
            <w:tcW w:w="1842" w:type="dxa"/>
            <w:vAlign w:val="bottom"/>
            <w:textDirection w:val="lrTb"/>
            <w:noWrap w:val="false"/>
          </w:tcPr>
          <w:p>
            <w:pPr>
              <w:ind w:left="100"/>
              <w:spacing w:line="263" w:lineRule="exact"/>
              <w:rPr>
                <w:rFonts w:ascii="Times New Roman" w:hAnsi="Times New Roman" w:eastAsia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</w:rPr>
              <w:t xml:space="preserve">31.08.2025</w:t>
            </w:r>
            <w:r/>
          </w:p>
        </w:tc>
        <w:tc>
          <w:tcPr>
            <w:shd w:val="clear" w:color="auto" w:fill="auto"/>
            <w:tcW w:w="3690" w:type="dxa"/>
            <w:vAlign w:val="bottom"/>
            <w:textDirection w:val="lrTb"/>
            <w:noWrap w:val="false"/>
          </w:tcPr>
          <w:p>
            <w:pPr>
              <w:ind w:left="100"/>
              <w:jc w:val="center"/>
              <w:spacing w:line="263" w:lineRule="exact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</w:rPr>
              <w:t xml:space="preserve">97 дней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5675" w:type="dxa"/>
            <w:vAlign w:val="bottom"/>
            <w:textDirection w:val="lrTb"/>
            <w:noWrap w:val="false"/>
          </w:tcPr>
          <w:p>
            <w:pPr>
              <w:ind w:left="100"/>
              <w:jc w:val="center"/>
              <w:spacing w:line="263" w:lineRule="exact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</w:rPr>
              <w:t xml:space="preserve">Праздничные дни</w:t>
            </w:r>
            <w:r/>
          </w:p>
        </w:tc>
        <w:tc>
          <w:tcPr>
            <w:shd w:val="clear" w:color="auto" w:fill="auto"/>
            <w:tcW w:w="3690" w:type="dxa"/>
            <w:vAlign w:val="bottom"/>
            <w:textDirection w:val="lrTb"/>
            <w:noWrap w:val="false"/>
          </w:tcPr>
          <w:p>
            <w:pPr>
              <w:ind w:left="100"/>
              <w:jc w:val="center"/>
              <w:spacing w:line="263" w:lineRule="exact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</w:rPr>
              <w:t xml:space="preserve">4дней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5675" w:type="dxa"/>
            <w:vAlign w:val="bottom"/>
            <w:textDirection w:val="lrTb"/>
            <w:noWrap w:val="false"/>
          </w:tcPr>
          <w:p>
            <w:pPr>
              <w:ind w:left="100"/>
              <w:jc w:val="center"/>
              <w:spacing w:line="263" w:lineRule="exact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</w:rPr>
              <w:t xml:space="preserve">Выходные дни</w:t>
            </w:r>
            <w:r/>
          </w:p>
        </w:tc>
        <w:tc>
          <w:tcPr>
            <w:shd w:val="clear" w:color="auto" w:fill="auto"/>
            <w:tcW w:w="3690" w:type="dxa"/>
            <w:vAlign w:val="bottom"/>
            <w:textDirection w:val="lrTb"/>
            <w:noWrap w:val="false"/>
          </w:tcPr>
          <w:p>
            <w:pPr>
              <w:ind w:left="100"/>
              <w:jc w:val="center"/>
              <w:spacing w:line="263" w:lineRule="exact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</w:rPr>
              <w:t xml:space="preserve">63 дней</w:t>
            </w:r>
            <w:r/>
          </w:p>
        </w:tc>
      </w:tr>
      <w:tr>
        <w:trPr/>
        <w:tc>
          <w:tcPr>
            <w:gridSpan w:val="3"/>
            <w:shd w:val="clear" w:color="auto" w:fill="auto"/>
            <w:tcW w:w="5675" w:type="dxa"/>
            <w:vAlign w:val="bottom"/>
            <w:textDirection w:val="lrTb"/>
            <w:noWrap w:val="false"/>
          </w:tcPr>
          <w:p>
            <w:pPr>
              <w:ind w:left="100"/>
              <w:jc w:val="center"/>
              <w:spacing w:line="263" w:lineRule="exact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</w:rPr>
              <w:t xml:space="preserve">Итого</w:t>
            </w:r>
            <w:r/>
          </w:p>
        </w:tc>
        <w:tc>
          <w:tcPr>
            <w:shd w:val="clear" w:color="auto" w:fill="auto"/>
            <w:tcW w:w="3690" w:type="dxa"/>
            <w:vAlign w:val="bottom"/>
            <w:textDirection w:val="lrTb"/>
            <w:noWrap w:val="false"/>
          </w:tcPr>
          <w:p>
            <w:pPr>
              <w:ind w:left="100"/>
              <w:jc w:val="center"/>
              <w:spacing w:line="263" w:lineRule="exact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</w:rPr>
              <w:t xml:space="preserve">201дней</w:t>
            </w:r>
            <w:r/>
          </w:p>
        </w:tc>
      </w:tr>
    </w:tbl>
    <w:p>
      <w:pPr>
        <w:ind w:right="40"/>
        <w:spacing w:line="234" w:lineRule="auto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 xml:space="preserve">                                                </w:t>
      </w:r>
      <w:r/>
    </w:p>
    <w:p>
      <w:pPr>
        <w:ind w:right="40"/>
        <w:spacing w:line="234" w:lineRule="auto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br w:type="page" w:clear="all"/>
      </w:r>
      <w:r/>
    </w:p>
    <w:p>
      <w:pPr>
        <w:ind w:right="40"/>
        <w:spacing w:line="234" w:lineRule="auto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</w:r>
      <w:r/>
    </w:p>
    <w:p>
      <w:pPr>
        <w:ind w:left="360"/>
        <w:spacing w:line="233" w:lineRule="auto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b/>
          <w:sz w:val="28"/>
          <w:szCs w:val="28"/>
        </w:rPr>
        <w:t xml:space="preserve">2</w:t>
      </w:r>
      <w:r>
        <w:rPr>
          <w:rFonts w:ascii="Times New Roman" w:hAnsi="Times New Roman" w:eastAsia="Times New Roman"/>
          <w:b/>
          <w:sz w:val="28"/>
          <w:szCs w:val="28"/>
        </w:rPr>
        <w:t xml:space="preserve">. </w:t>
      </w:r>
      <w:r>
        <w:rPr>
          <w:rFonts w:ascii="Times New Roman" w:hAnsi="Times New Roman" w:eastAsia="Times New Roman"/>
          <w:b/>
          <w:sz w:val="28"/>
          <w:szCs w:val="28"/>
        </w:rPr>
        <w:t xml:space="preserve">Расписание звонков </w:t>
      </w:r>
      <w:r>
        <w:rPr>
          <w:rFonts w:ascii="Times New Roman" w:hAnsi="Times New Roman" w:eastAsia="Times New Roman"/>
          <w:b/>
          <w:sz w:val="28"/>
          <w:szCs w:val="28"/>
        </w:rPr>
        <w:t xml:space="preserve">и перемен</w:t>
      </w:r>
      <w:r>
        <w:rPr>
          <w:rFonts w:ascii="Times New Roman" w:hAnsi="Times New Roman" w:eastAsia="Times New Roman"/>
          <w:b/>
          <w:sz w:val="28"/>
          <w:szCs w:val="28"/>
        </w:rPr>
        <w:t xml:space="preserve">: </w:t>
      </w:r>
      <w:r/>
    </w:p>
    <w:p>
      <w:pPr>
        <w:jc w:val="center"/>
        <w:spacing w:line="261" w:lineRule="exact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</w:r>
      <w:r/>
    </w:p>
    <w:p>
      <w:pPr>
        <w:jc w:val="center"/>
        <w:spacing w:line="261" w:lineRule="exact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 xml:space="preserve">1-й класс</w:t>
      </w:r>
      <w:r/>
    </w:p>
    <w:tbl>
      <w:tblPr>
        <w:tblW w:w="9361" w:type="dxa"/>
        <w:tblInd w:w="1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2320"/>
        <w:gridCol w:w="2625"/>
        <w:gridCol w:w="2431"/>
      </w:tblGrid>
      <w:tr>
        <w:trPr>
          <w:trHeight w:val="278"/>
        </w:trPr>
        <w:tc>
          <w:tcPr>
            <w:shd w:val="clear" w:color="auto" w:fill="auto"/>
            <w:tcBorders>
              <w:right w:val="single" w:color="auto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ind w:left="100"/>
              <w:jc w:val="center"/>
              <w:spacing w:line="0" w:lineRule="atLeast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</w:rPr>
              <w:t xml:space="preserve">образовательная деятельность</w:t>
            </w:r>
            <w:r/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2320" w:type="dxa"/>
            <w:vAlign w:val="bottom"/>
            <w:textDirection w:val="lrTb"/>
            <w:noWrap w:val="false"/>
          </w:tcPr>
          <w:p>
            <w:pPr>
              <w:ind w:left="100"/>
              <w:jc w:val="center"/>
              <w:spacing w:line="0" w:lineRule="atLeast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</w:rPr>
              <w:t xml:space="preserve">сентябрь-октябрь</w:t>
            </w:r>
            <w:r/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2625" w:type="dxa"/>
            <w:vAlign w:val="bottom"/>
            <w:textDirection w:val="lrTb"/>
            <w:noWrap w:val="false"/>
          </w:tcPr>
          <w:p>
            <w:pPr>
              <w:ind w:left="100"/>
              <w:jc w:val="center"/>
              <w:spacing w:line="0" w:lineRule="atLeast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</w:rPr>
              <w:t xml:space="preserve">ноябрь-декабрь</w:t>
            </w:r>
            <w:r/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2431" w:type="dxa"/>
            <w:vAlign w:val="bottom"/>
            <w:textDirection w:val="lrTb"/>
            <w:noWrap w:val="false"/>
          </w:tcPr>
          <w:p>
            <w:pPr>
              <w:ind w:left="100"/>
              <w:jc w:val="center"/>
              <w:spacing w:line="0" w:lineRule="atLeast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</w:rPr>
              <w:t xml:space="preserve">январь-май</w:t>
            </w:r>
            <w:r/>
          </w:p>
        </w:tc>
      </w:tr>
      <w:tr>
        <w:trPr>
          <w:trHeight w:val="295"/>
        </w:trPr>
        <w:tc>
          <w:tcPr>
            <w:shd w:val="clear" w:color="auto" w:fill="auto"/>
            <w:tcBorders>
              <w:right w:val="single" w:color="auto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jc w:val="center"/>
              <w:spacing w:line="0" w:lineRule="atLeast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</w:rPr>
              <w:t xml:space="preserve">1-й урок</w:t>
            </w:r>
            <w:r/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2320" w:type="dxa"/>
            <w:vAlign w:val="bottom"/>
            <w:textDirection w:val="lrTb"/>
            <w:noWrap w:val="false"/>
          </w:tcPr>
          <w:p>
            <w:pPr>
              <w:jc w:val="center"/>
              <w:spacing w:line="0" w:lineRule="atLeast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</w:rPr>
              <w:t xml:space="preserve">8:00 – 8:35</w:t>
            </w:r>
            <w:r/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2625" w:type="dxa"/>
            <w:vAlign w:val="bottom"/>
            <w:textDirection w:val="lrTb"/>
            <w:noWrap w:val="false"/>
          </w:tcPr>
          <w:p>
            <w:pPr>
              <w:jc w:val="center"/>
              <w:spacing w:line="0" w:lineRule="atLeast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</w:rPr>
              <w:t xml:space="preserve">8:00 – 8:35</w:t>
            </w:r>
            <w:r/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2431" w:type="dxa"/>
            <w:vAlign w:val="bottom"/>
            <w:textDirection w:val="lrTb"/>
            <w:noWrap w:val="false"/>
          </w:tcPr>
          <w:p>
            <w:pPr>
              <w:jc w:val="center"/>
              <w:spacing w:line="0" w:lineRule="atLeast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</w:rPr>
              <w:t xml:space="preserve">8:00 – 8:45</w:t>
            </w:r>
            <w:r/>
          </w:p>
        </w:tc>
      </w:tr>
      <w:tr>
        <w:trPr>
          <w:trHeight w:val="261"/>
        </w:trPr>
        <w:tc>
          <w:tcPr>
            <w:shd w:val="clear" w:color="auto" w:fill="auto"/>
            <w:tcW w:w="1985" w:type="dxa"/>
            <w:vAlign w:val="bottom"/>
            <w:textDirection w:val="lrTb"/>
            <w:noWrap w:val="false"/>
          </w:tcPr>
          <w:p>
            <w:pPr>
              <w:ind w:left="100"/>
              <w:jc w:val="center"/>
              <w:spacing w:line="260" w:lineRule="exact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</w:rPr>
              <w:t xml:space="preserve">1-я перемена</w:t>
            </w:r>
            <w:r/>
          </w:p>
        </w:tc>
        <w:tc>
          <w:tcPr>
            <w:shd w:val="clear" w:color="auto" w:fill="auto"/>
            <w:tcBorders>
              <w:right w:val="single" w:color="auto" w:sz="4" w:space="0"/>
            </w:tcBorders>
            <w:tcW w:w="2320" w:type="dxa"/>
            <w:vAlign w:val="bottom"/>
            <w:textDirection w:val="lrTb"/>
            <w:noWrap w:val="false"/>
          </w:tcPr>
          <w:p>
            <w:pPr>
              <w:ind w:left="100"/>
              <w:jc w:val="center"/>
              <w:spacing w:line="260" w:lineRule="exact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</w:rPr>
              <w:t xml:space="preserve">8:35-8.45</w:t>
            </w:r>
            <w:r/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2625" w:type="dxa"/>
            <w:vAlign w:val="bottom"/>
            <w:textDirection w:val="lrTb"/>
            <w:noWrap w:val="false"/>
          </w:tcPr>
          <w:p>
            <w:pPr>
              <w:ind w:left="100"/>
              <w:jc w:val="center"/>
              <w:spacing w:line="260" w:lineRule="exact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</w:rPr>
              <w:t xml:space="preserve">8:35-8.45</w:t>
            </w:r>
            <w:r/>
          </w:p>
        </w:tc>
        <w:tc>
          <w:tcPr>
            <w:shd w:val="clear" w:color="auto" w:fill="auto"/>
            <w:tcBorders>
              <w:left w:val="single" w:color="auto" w:sz="4" w:space="0"/>
            </w:tcBorders>
            <w:tcW w:w="2431" w:type="dxa"/>
            <w:vAlign w:val="bottom"/>
            <w:textDirection w:val="lrTb"/>
            <w:noWrap w:val="false"/>
          </w:tcPr>
          <w:p>
            <w:pPr>
              <w:ind w:left="100"/>
              <w:jc w:val="center"/>
              <w:spacing w:line="260" w:lineRule="exact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</w:rPr>
              <w:t xml:space="preserve">8:45-8.55</w:t>
            </w:r>
            <w:r/>
          </w:p>
        </w:tc>
      </w:tr>
      <w:tr>
        <w:trPr>
          <w:trHeight w:val="266"/>
        </w:trPr>
        <w:tc>
          <w:tcPr>
            <w:shd w:val="clear" w:color="auto" w:fill="auto"/>
            <w:tcW w:w="1985" w:type="dxa"/>
            <w:vAlign w:val="bottom"/>
            <w:textDirection w:val="lrTb"/>
            <w:noWrap w:val="false"/>
          </w:tcPr>
          <w:p>
            <w:pPr>
              <w:ind w:left="100"/>
              <w:jc w:val="center"/>
              <w:spacing w:line="263" w:lineRule="exact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</w:rPr>
              <w:t xml:space="preserve">2-й урок</w:t>
            </w:r>
            <w:r/>
          </w:p>
        </w:tc>
        <w:tc>
          <w:tcPr>
            <w:shd w:val="clear" w:color="auto" w:fill="auto"/>
            <w:tcW w:w="2320" w:type="dxa"/>
            <w:vAlign w:val="bottom"/>
            <w:textDirection w:val="lrTb"/>
            <w:noWrap w:val="false"/>
          </w:tcPr>
          <w:p>
            <w:pPr>
              <w:ind w:left="100"/>
              <w:jc w:val="center"/>
              <w:spacing w:line="263" w:lineRule="exact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</w:rPr>
              <w:t xml:space="preserve">8.45 – 9.20</w:t>
            </w:r>
            <w:r/>
          </w:p>
        </w:tc>
        <w:tc>
          <w:tcPr>
            <w:shd w:val="clear" w:color="auto" w:fill="auto"/>
            <w:tcBorders>
              <w:right w:val="single" w:color="auto" w:sz="4" w:space="0"/>
            </w:tcBorders>
            <w:tcW w:w="2625" w:type="dxa"/>
            <w:vAlign w:val="bottom"/>
            <w:textDirection w:val="lrTb"/>
            <w:noWrap w:val="false"/>
          </w:tcPr>
          <w:p>
            <w:pPr>
              <w:ind w:left="100"/>
              <w:jc w:val="center"/>
              <w:spacing w:line="263" w:lineRule="exact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</w:rPr>
              <w:t xml:space="preserve">8.45 – 9.20</w:t>
            </w:r>
            <w:r/>
          </w:p>
        </w:tc>
        <w:tc>
          <w:tcPr>
            <w:shd w:val="clear" w:color="auto" w:fill="auto"/>
            <w:tcBorders>
              <w:left w:val="single" w:color="auto" w:sz="4" w:space="0"/>
            </w:tcBorders>
            <w:tcW w:w="2431" w:type="dxa"/>
            <w:vAlign w:val="bottom"/>
            <w:textDirection w:val="lrTb"/>
            <w:noWrap w:val="false"/>
          </w:tcPr>
          <w:p>
            <w:pPr>
              <w:ind w:left="100"/>
              <w:jc w:val="center"/>
              <w:spacing w:line="263" w:lineRule="exact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</w:rPr>
              <w:t xml:space="preserve">8.55 – 9.40</w:t>
            </w:r>
            <w:r/>
          </w:p>
        </w:tc>
      </w:tr>
      <w:tr>
        <w:trPr>
          <w:trHeight w:val="266"/>
        </w:trPr>
        <w:tc>
          <w:tcPr>
            <w:shd w:val="clear" w:color="auto" w:fill="auto"/>
            <w:tcBorders>
              <w:right w:val="single" w:color="auto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ind w:left="100"/>
              <w:jc w:val="center"/>
              <w:spacing w:line="263" w:lineRule="exact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</w:rPr>
              <w:t xml:space="preserve">динамическая пауза</w:t>
            </w:r>
            <w:r/>
          </w:p>
        </w:tc>
        <w:tc>
          <w:tcPr>
            <w:shd w:val="clear" w:color="auto" w:fill="auto"/>
            <w:tcBorders>
              <w:left w:val="single" w:color="auto" w:sz="4" w:space="0"/>
            </w:tcBorders>
            <w:tcW w:w="2320" w:type="dxa"/>
            <w:vAlign w:val="bottom"/>
            <w:textDirection w:val="lrTb"/>
            <w:noWrap w:val="false"/>
          </w:tcPr>
          <w:p>
            <w:pPr>
              <w:ind w:left="100"/>
              <w:jc w:val="center"/>
              <w:spacing w:line="263" w:lineRule="exact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</w:rPr>
              <w:t xml:space="preserve">9.20 -10:00 </w:t>
            </w:r>
            <w:r/>
          </w:p>
        </w:tc>
        <w:tc>
          <w:tcPr>
            <w:shd w:val="clear" w:color="auto" w:fill="auto"/>
            <w:tcBorders>
              <w:right w:val="single" w:color="auto" w:sz="4" w:space="0"/>
            </w:tcBorders>
            <w:tcW w:w="2625" w:type="dxa"/>
            <w:vAlign w:val="bottom"/>
            <w:textDirection w:val="lrTb"/>
            <w:noWrap w:val="false"/>
          </w:tcPr>
          <w:p>
            <w:pPr>
              <w:ind w:left="100"/>
              <w:jc w:val="center"/>
              <w:spacing w:line="263" w:lineRule="exact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</w:rPr>
              <w:t xml:space="preserve">9.20 -10:00 </w:t>
            </w:r>
            <w:r/>
          </w:p>
        </w:tc>
        <w:tc>
          <w:tcPr>
            <w:shd w:val="clear" w:color="auto" w:fill="auto"/>
            <w:tcBorders>
              <w:left w:val="single" w:color="auto" w:sz="4" w:space="0"/>
            </w:tcBorders>
            <w:tcW w:w="2431" w:type="dxa"/>
            <w:vAlign w:val="bottom"/>
            <w:textDirection w:val="lrTb"/>
            <w:noWrap w:val="false"/>
          </w:tcPr>
          <w:p>
            <w:pPr>
              <w:ind w:left="100"/>
              <w:jc w:val="center"/>
              <w:spacing w:line="263" w:lineRule="exact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</w:rPr>
              <w:t xml:space="preserve">9.40 -10:00 </w:t>
            </w:r>
            <w:r/>
          </w:p>
        </w:tc>
      </w:tr>
      <w:tr>
        <w:trPr>
          <w:trHeight w:val="266"/>
        </w:trPr>
        <w:tc>
          <w:tcPr>
            <w:shd w:val="clear" w:color="auto" w:fill="auto"/>
            <w:tcBorders>
              <w:right w:val="single" w:color="auto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ind w:left="100"/>
              <w:jc w:val="center"/>
              <w:spacing w:line="263" w:lineRule="exact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</w:rPr>
              <w:t xml:space="preserve">3-й урок</w:t>
            </w:r>
            <w:r/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2320" w:type="dxa"/>
            <w:vAlign w:val="bottom"/>
            <w:textDirection w:val="lrTb"/>
            <w:noWrap w:val="false"/>
          </w:tcPr>
          <w:p>
            <w:pPr>
              <w:ind w:left="100"/>
              <w:jc w:val="center"/>
              <w:spacing w:line="263" w:lineRule="exact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</w:rPr>
              <w:t xml:space="preserve">10.00 – 10.35</w:t>
            </w:r>
            <w:r/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2625" w:type="dxa"/>
            <w:vAlign w:val="bottom"/>
            <w:textDirection w:val="lrTb"/>
            <w:noWrap w:val="false"/>
          </w:tcPr>
          <w:p>
            <w:pPr>
              <w:ind w:left="100"/>
              <w:jc w:val="center"/>
              <w:spacing w:line="263" w:lineRule="exact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</w:rPr>
              <w:t xml:space="preserve">10.00 – 10.35</w:t>
            </w:r>
            <w:r/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2431" w:type="dxa"/>
            <w:vAlign w:val="bottom"/>
            <w:textDirection w:val="lrTb"/>
            <w:noWrap w:val="false"/>
          </w:tcPr>
          <w:p>
            <w:pPr>
              <w:ind w:left="100"/>
              <w:jc w:val="center"/>
              <w:spacing w:line="263" w:lineRule="exact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</w:rPr>
              <w:t xml:space="preserve">10.00 – 10.45</w:t>
            </w:r>
            <w:r/>
          </w:p>
        </w:tc>
      </w:tr>
      <w:tr>
        <w:trPr>
          <w:trHeight w:val="266"/>
        </w:trPr>
        <w:tc>
          <w:tcPr>
            <w:shd w:val="clear" w:color="auto" w:fill="auto"/>
            <w:tcBorders>
              <w:right w:val="single" w:color="auto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ind w:left="100"/>
              <w:jc w:val="center"/>
              <w:spacing w:line="260" w:lineRule="exact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</w:rPr>
              <w:t xml:space="preserve">3-я перемена</w:t>
            </w:r>
            <w:r/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2320" w:type="dxa"/>
            <w:vAlign w:val="bottom"/>
            <w:textDirection w:val="lrTb"/>
            <w:noWrap w:val="false"/>
          </w:tcPr>
          <w:p>
            <w:pPr>
              <w:ind w:left="100"/>
              <w:jc w:val="center"/>
              <w:spacing w:line="260" w:lineRule="exact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</w:rPr>
              <w:t xml:space="preserve">-</w:t>
            </w:r>
            <w:r/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2625" w:type="dxa"/>
            <w:vAlign w:val="bottom"/>
            <w:textDirection w:val="lrTb"/>
            <w:noWrap w:val="false"/>
          </w:tcPr>
          <w:p>
            <w:pPr>
              <w:ind w:left="100"/>
              <w:jc w:val="center"/>
              <w:spacing w:line="260" w:lineRule="exact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</w:rPr>
              <w:t xml:space="preserve">10.35 – 10.45</w:t>
            </w:r>
            <w:r/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2431" w:type="dxa"/>
            <w:vAlign w:val="bottom"/>
            <w:textDirection w:val="lrTb"/>
            <w:noWrap w:val="false"/>
          </w:tcPr>
          <w:p>
            <w:pPr>
              <w:ind w:left="100"/>
              <w:jc w:val="center"/>
              <w:spacing w:line="260" w:lineRule="exact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</w:rPr>
              <w:t xml:space="preserve">10.45 – 10.55</w:t>
            </w:r>
            <w:r/>
          </w:p>
        </w:tc>
      </w:tr>
      <w:tr>
        <w:trPr>
          <w:trHeight w:val="268"/>
        </w:trPr>
        <w:tc>
          <w:tcPr>
            <w:shd w:val="clear" w:color="auto" w:fill="auto"/>
            <w:tcW w:w="1985" w:type="dxa"/>
            <w:vAlign w:val="bottom"/>
            <w:textDirection w:val="lrTb"/>
            <w:noWrap w:val="false"/>
          </w:tcPr>
          <w:p>
            <w:pPr>
              <w:ind w:left="100"/>
              <w:jc w:val="center"/>
              <w:spacing w:line="263" w:lineRule="exact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</w:rPr>
              <w:t xml:space="preserve">4-й урок</w:t>
            </w:r>
            <w:r/>
          </w:p>
        </w:tc>
        <w:tc>
          <w:tcPr>
            <w:shd w:val="clear" w:color="auto" w:fill="auto"/>
            <w:tcW w:w="2320" w:type="dxa"/>
            <w:vAlign w:val="bottom"/>
            <w:textDirection w:val="lrTb"/>
            <w:noWrap w:val="false"/>
          </w:tcPr>
          <w:p>
            <w:pPr>
              <w:ind w:left="100"/>
              <w:jc w:val="center"/>
              <w:spacing w:line="263" w:lineRule="exact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</w:rPr>
              <w:t xml:space="preserve">-</w:t>
            </w:r>
            <w:r/>
          </w:p>
        </w:tc>
        <w:tc>
          <w:tcPr>
            <w:shd w:val="clear" w:color="auto" w:fill="auto"/>
            <w:tcBorders>
              <w:right w:val="single" w:color="auto" w:sz="4" w:space="0"/>
            </w:tcBorders>
            <w:tcW w:w="2625" w:type="dxa"/>
            <w:vAlign w:val="bottom"/>
            <w:textDirection w:val="lrTb"/>
            <w:noWrap w:val="false"/>
          </w:tcPr>
          <w:p>
            <w:pPr>
              <w:ind w:left="100"/>
              <w:jc w:val="center"/>
              <w:spacing w:line="263" w:lineRule="exact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</w:rPr>
              <w:t xml:space="preserve">10.45 -11.20</w:t>
            </w:r>
            <w:r/>
          </w:p>
        </w:tc>
        <w:tc>
          <w:tcPr>
            <w:shd w:val="clear" w:color="auto" w:fill="auto"/>
            <w:tcBorders>
              <w:left w:val="single" w:color="auto" w:sz="4" w:space="0"/>
            </w:tcBorders>
            <w:tcW w:w="2431" w:type="dxa"/>
            <w:vAlign w:val="bottom"/>
            <w:textDirection w:val="lrTb"/>
            <w:noWrap w:val="false"/>
          </w:tcPr>
          <w:p>
            <w:pPr>
              <w:ind w:left="100"/>
              <w:jc w:val="center"/>
              <w:spacing w:line="263" w:lineRule="exact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</w:rPr>
              <w:t xml:space="preserve">10.55 – 11.40</w:t>
            </w:r>
            <w:r/>
          </w:p>
        </w:tc>
      </w:tr>
      <w:tr>
        <w:trPr>
          <w:trHeight w:val="261"/>
        </w:trPr>
        <w:tc>
          <w:tcPr>
            <w:shd w:val="clear" w:color="auto" w:fill="auto"/>
            <w:tcW w:w="1985" w:type="dxa"/>
            <w:vAlign w:val="bottom"/>
            <w:textDirection w:val="lrTb"/>
            <w:noWrap w:val="false"/>
          </w:tcPr>
          <w:p>
            <w:pPr>
              <w:ind w:left="100"/>
              <w:jc w:val="center"/>
              <w:spacing w:line="263" w:lineRule="exact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</w:rPr>
              <w:t xml:space="preserve">4-я перемена</w:t>
            </w:r>
            <w:r/>
          </w:p>
        </w:tc>
        <w:tc>
          <w:tcPr>
            <w:shd w:val="clear" w:color="auto" w:fill="auto"/>
            <w:tcW w:w="2320" w:type="dxa"/>
            <w:vAlign w:val="bottom"/>
            <w:textDirection w:val="lrTb"/>
            <w:noWrap w:val="false"/>
          </w:tcPr>
          <w:p>
            <w:pPr>
              <w:ind w:left="100"/>
              <w:jc w:val="center"/>
              <w:spacing w:line="263" w:lineRule="exact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</w:rPr>
              <w:t xml:space="preserve">-</w:t>
            </w:r>
            <w:r/>
          </w:p>
        </w:tc>
        <w:tc>
          <w:tcPr>
            <w:shd w:val="clear" w:color="auto" w:fill="auto"/>
            <w:tcBorders>
              <w:right w:val="single" w:color="auto" w:sz="4" w:space="0"/>
            </w:tcBorders>
            <w:tcW w:w="2625" w:type="dxa"/>
            <w:vAlign w:val="bottom"/>
            <w:textDirection w:val="lrTb"/>
            <w:noWrap w:val="false"/>
          </w:tcPr>
          <w:p>
            <w:pPr>
              <w:ind w:left="100"/>
              <w:jc w:val="center"/>
              <w:spacing w:line="263" w:lineRule="exact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</w:rPr>
              <w:t xml:space="preserve">11.20 -11.30</w:t>
            </w:r>
            <w:r/>
          </w:p>
        </w:tc>
        <w:tc>
          <w:tcPr>
            <w:shd w:val="clear" w:color="auto" w:fill="auto"/>
            <w:tcBorders>
              <w:left w:val="single" w:color="auto" w:sz="4" w:space="0"/>
            </w:tcBorders>
            <w:tcW w:w="2431" w:type="dxa"/>
            <w:vAlign w:val="bottom"/>
            <w:textDirection w:val="lrTb"/>
            <w:noWrap w:val="false"/>
          </w:tcPr>
          <w:p>
            <w:pPr>
              <w:ind w:left="100"/>
              <w:jc w:val="center"/>
              <w:spacing w:line="263" w:lineRule="exact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</w:rPr>
              <w:t xml:space="preserve">11.40 – 11.50</w:t>
            </w:r>
            <w:r/>
          </w:p>
        </w:tc>
      </w:tr>
      <w:tr>
        <w:trPr>
          <w:trHeight w:val="261"/>
        </w:trPr>
        <w:tc>
          <w:tcPr>
            <w:shd w:val="clear" w:color="auto" w:fill="auto"/>
            <w:tcW w:w="1985" w:type="dxa"/>
            <w:vAlign w:val="bottom"/>
            <w:textDirection w:val="lrTb"/>
            <w:noWrap w:val="false"/>
          </w:tcPr>
          <w:p>
            <w:pPr>
              <w:ind w:left="100"/>
              <w:jc w:val="center"/>
              <w:spacing w:line="263" w:lineRule="exact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</w:rPr>
              <w:t xml:space="preserve">5 –й урок</w:t>
            </w:r>
            <w:r/>
          </w:p>
        </w:tc>
        <w:tc>
          <w:tcPr>
            <w:shd w:val="clear" w:color="auto" w:fill="auto"/>
            <w:tcW w:w="2320" w:type="dxa"/>
            <w:vAlign w:val="bottom"/>
            <w:textDirection w:val="lrTb"/>
            <w:noWrap w:val="false"/>
          </w:tcPr>
          <w:p>
            <w:pPr>
              <w:ind w:left="100"/>
              <w:jc w:val="center"/>
              <w:spacing w:line="263" w:lineRule="exact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</w:rPr>
              <w:t xml:space="preserve">-</w:t>
            </w:r>
            <w:r/>
          </w:p>
        </w:tc>
        <w:tc>
          <w:tcPr>
            <w:shd w:val="clear" w:color="auto" w:fill="auto"/>
            <w:tcBorders>
              <w:right w:val="single" w:color="auto" w:sz="4" w:space="0"/>
            </w:tcBorders>
            <w:tcW w:w="2625" w:type="dxa"/>
            <w:vAlign w:val="bottom"/>
            <w:textDirection w:val="lrTb"/>
            <w:noWrap w:val="false"/>
          </w:tcPr>
          <w:p>
            <w:pPr>
              <w:ind w:left="100"/>
              <w:jc w:val="center"/>
              <w:spacing w:line="263" w:lineRule="exact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</w:rPr>
              <w:t xml:space="preserve">-</w:t>
            </w:r>
            <w:r/>
          </w:p>
        </w:tc>
        <w:tc>
          <w:tcPr>
            <w:shd w:val="clear" w:color="auto" w:fill="auto"/>
            <w:tcBorders>
              <w:left w:val="single" w:color="auto" w:sz="4" w:space="0"/>
            </w:tcBorders>
            <w:tcW w:w="2431" w:type="dxa"/>
            <w:vAlign w:val="bottom"/>
            <w:textDirection w:val="lrTb"/>
            <w:noWrap w:val="false"/>
          </w:tcPr>
          <w:p>
            <w:pPr>
              <w:ind w:left="100"/>
              <w:jc w:val="center"/>
              <w:spacing w:line="263" w:lineRule="exact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</w:rPr>
              <w:t xml:space="preserve">-</w:t>
            </w:r>
            <w:r/>
          </w:p>
        </w:tc>
      </w:tr>
      <w:tr>
        <w:trPr>
          <w:trHeight w:val="261"/>
        </w:trPr>
        <w:tc>
          <w:tcPr>
            <w:shd w:val="clear" w:color="auto" w:fill="auto"/>
            <w:tcW w:w="1985" w:type="dxa"/>
            <w:vAlign w:val="bottom"/>
            <w:textDirection w:val="lrTb"/>
            <w:noWrap w:val="false"/>
          </w:tcPr>
          <w:p>
            <w:pPr>
              <w:ind w:left="100"/>
              <w:jc w:val="center"/>
              <w:spacing w:line="263" w:lineRule="exact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</w:rPr>
              <w:t xml:space="preserve">Внеурочная деятельность</w:t>
            </w:r>
            <w:r/>
          </w:p>
        </w:tc>
        <w:tc>
          <w:tcPr>
            <w:shd w:val="clear" w:color="auto" w:fill="auto"/>
            <w:tcW w:w="2320" w:type="dxa"/>
            <w:vAlign w:val="bottom"/>
            <w:textDirection w:val="lrTb"/>
            <w:noWrap w:val="false"/>
          </w:tcPr>
          <w:p>
            <w:pPr>
              <w:ind w:left="100"/>
              <w:jc w:val="center"/>
              <w:spacing w:line="263" w:lineRule="exact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</w:rPr>
              <w:t xml:space="preserve">12.25</w:t>
            </w:r>
            <w:r/>
          </w:p>
        </w:tc>
        <w:tc>
          <w:tcPr>
            <w:shd w:val="clear" w:color="auto" w:fill="auto"/>
            <w:tcBorders>
              <w:right w:val="single" w:color="auto" w:sz="4" w:space="0"/>
            </w:tcBorders>
            <w:tcW w:w="2625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</w:rPr>
              <w:t xml:space="preserve">12.25</w:t>
            </w:r>
            <w:r/>
          </w:p>
        </w:tc>
        <w:tc>
          <w:tcPr>
            <w:shd w:val="clear" w:color="auto" w:fill="auto"/>
            <w:tcBorders>
              <w:left w:val="single" w:color="auto" w:sz="4" w:space="0"/>
            </w:tcBorders>
            <w:tcW w:w="2431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</w:rPr>
              <w:t xml:space="preserve">12.25</w:t>
            </w:r>
            <w:r/>
          </w:p>
        </w:tc>
      </w:tr>
    </w:tbl>
    <w:p>
      <w:pPr>
        <w:spacing w:line="261" w:lineRule="exact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</w:r>
      <w:r/>
    </w:p>
    <w:p>
      <w:pPr>
        <w:jc w:val="center"/>
        <w:spacing w:line="261" w:lineRule="exact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 xml:space="preserve">2-4-й класс</w:t>
      </w:r>
      <w:r/>
    </w:p>
    <w:tbl>
      <w:tblPr>
        <w:tblW w:w="9356" w:type="dxa"/>
        <w:tblInd w:w="1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3260"/>
        <w:gridCol w:w="3686"/>
      </w:tblGrid>
      <w:tr>
        <w:trPr>
          <w:trHeight w:val="278"/>
        </w:trPr>
        <w:tc>
          <w:tcPr>
            <w:shd w:val="clear" w:color="auto" w:fill="auto"/>
            <w:tcBorders>
              <w:right w:val="single" w:color="auto" w:sz="4" w:space="0"/>
            </w:tcBorders>
            <w:tcW w:w="2410" w:type="dxa"/>
            <w:vAlign w:val="bottom"/>
            <w:textDirection w:val="lrTb"/>
            <w:noWrap w:val="false"/>
          </w:tcPr>
          <w:p>
            <w:pPr>
              <w:ind w:left="100"/>
              <w:jc w:val="center"/>
              <w:spacing w:line="0" w:lineRule="atLeast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b/>
                <w:sz w:val="26"/>
                <w:szCs w:val="26"/>
              </w:rPr>
              <w:t xml:space="preserve">образовательная деятельность</w:t>
            </w:r>
            <w:r/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3260" w:type="dxa"/>
            <w:vAlign w:val="bottom"/>
            <w:textDirection w:val="lrTb"/>
            <w:noWrap w:val="false"/>
          </w:tcPr>
          <w:p>
            <w:pPr>
              <w:ind w:left="100"/>
              <w:jc w:val="center"/>
              <w:spacing w:line="0" w:lineRule="atLeast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</w:rPr>
              <w:t xml:space="preserve">продолжительность урока</w:t>
            </w:r>
            <w:r/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3686" w:type="dxa"/>
            <w:vAlign w:val="bottom"/>
            <w:textDirection w:val="lrTb"/>
            <w:noWrap w:val="false"/>
          </w:tcPr>
          <w:p>
            <w:pPr>
              <w:ind w:left="100"/>
              <w:jc w:val="center"/>
              <w:spacing w:line="0" w:lineRule="atLeast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</w:rPr>
              <w:t xml:space="preserve">продолжительность перемены</w:t>
            </w:r>
            <w:r/>
          </w:p>
        </w:tc>
      </w:tr>
      <w:tr>
        <w:trPr>
          <w:trHeight w:val="295"/>
        </w:trPr>
        <w:tc>
          <w:tcPr>
            <w:shd w:val="clear" w:color="auto" w:fill="auto"/>
            <w:tcBorders>
              <w:right w:val="single" w:color="auto" w:sz="4" w:space="0"/>
            </w:tcBorders>
            <w:tcW w:w="2410" w:type="dxa"/>
            <w:vAlign w:val="bottom"/>
            <w:textDirection w:val="lrTb"/>
            <w:noWrap w:val="false"/>
          </w:tcPr>
          <w:p>
            <w:pPr>
              <w:jc w:val="center"/>
              <w:spacing w:line="0" w:lineRule="atLeast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</w:rPr>
              <w:t xml:space="preserve">1-й урок</w:t>
            </w:r>
            <w:r/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3260" w:type="dxa"/>
            <w:vAlign w:val="bottom"/>
            <w:textDirection w:val="lrTb"/>
            <w:noWrap w:val="false"/>
          </w:tcPr>
          <w:p>
            <w:pPr>
              <w:jc w:val="center"/>
              <w:spacing w:line="0" w:lineRule="atLeast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</w:rPr>
              <w:t xml:space="preserve">8:00 – 8:45</w:t>
            </w:r>
            <w:r/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3686" w:type="dxa"/>
            <w:vAlign w:val="bottom"/>
            <w:textDirection w:val="lrTb"/>
            <w:noWrap w:val="false"/>
          </w:tcPr>
          <w:p>
            <w:pPr>
              <w:jc w:val="center"/>
              <w:spacing w:line="0" w:lineRule="atLeast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</w:rPr>
              <w:t xml:space="preserve">45</w:t>
            </w:r>
            <w:r/>
          </w:p>
        </w:tc>
      </w:tr>
      <w:tr>
        <w:trPr>
          <w:trHeight w:val="261"/>
        </w:trPr>
        <w:tc>
          <w:tcPr>
            <w:shd w:val="clear" w:color="auto" w:fill="auto"/>
            <w:tcW w:w="2410" w:type="dxa"/>
            <w:vAlign w:val="bottom"/>
            <w:textDirection w:val="lrTb"/>
            <w:noWrap w:val="false"/>
          </w:tcPr>
          <w:p>
            <w:pPr>
              <w:ind w:left="100"/>
              <w:jc w:val="center"/>
              <w:spacing w:line="260" w:lineRule="exact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</w:rPr>
              <w:t xml:space="preserve">1-я перемена</w:t>
            </w:r>
            <w:r/>
          </w:p>
        </w:tc>
        <w:tc>
          <w:tcPr>
            <w:shd w:val="clear" w:color="auto" w:fill="auto"/>
            <w:tcBorders>
              <w:right w:val="single" w:color="auto" w:sz="4" w:space="0"/>
            </w:tcBorders>
            <w:tcW w:w="3260" w:type="dxa"/>
            <w:vAlign w:val="bottom"/>
            <w:textDirection w:val="lrTb"/>
            <w:noWrap w:val="false"/>
          </w:tcPr>
          <w:p>
            <w:pPr>
              <w:ind w:left="100"/>
              <w:jc w:val="center"/>
              <w:spacing w:line="260" w:lineRule="exact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</w:rPr>
              <w:t xml:space="preserve">8:45-8.55</w:t>
            </w:r>
            <w:r/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3686" w:type="dxa"/>
            <w:vAlign w:val="bottom"/>
            <w:textDirection w:val="lrTb"/>
            <w:noWrap w:val="false"/>
          </w:tcPr>
          <w:p>
            <w:pPr>
              <w:ind w:left="100"/>
              <w:jc w:val="center"/>
              <w:spacing w:line="260" w:lineRule="exact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</w:rPr>
              <w:t xml:space="preserve">10</w:t>
            </w:r>
            <w:r/>
          </w:p>
        </w:tc>
      </w:tr>
      <w:tr>
        <w:trPr>
          <w:trHeight w:val="266"/>
        </w:trPr>
        <w:tc>
          <w:tcPr>
            <w:shd w:val="clear" w:color="auto" w:fill="auto"/>
            <w:tcW w:w="2410" w:type="dxa"/>
            <w:vAlign w:val="bottom"/>
            <w:textDirection w:val="lrTb"/>
            <w:noWrap w:val="false"/>
          </w:tcPr>
          <w:p>
            <w:pPr>
              <w:ind w:left="100"/>
              <w:jc w:val="center"/>
              <w:spacing w:line="263" w:lineRule="exact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</w:rPr>
              <w:t xml:space="preserve">2-й урок</w:t>
            </w:r>
            <w:r/>
          </w:p>
        </w:tc>
        <w:tc>
          <w:tcPr>
            <w:shd w:val="clear" w:color="auto" w:fill="auto"/>
            <w:tcW w:w="3260" w:type="dxa"/>
            <w:vAlign w:val="bottom"/>
            <w:textDirection w:val="lrTb"/>
            <w:noWrap w:val="false"/>
          </w:tcPr>
          <w:p>
            <w:pPr>
              <w:ind w:left="100"/>
              <w:jc w:val="center"/>
              <w:spacing w:line="263" w:lineRule="exact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</w:rPr>
              <w:t xml:space="preserve">8.55 – 9.40</w:t>
            </w:r>
            <w:r/>
          </w:p>
        </w:tc>
        <w:tc>
          <w:tcPr>
            <w:shd w:val="clear" w:color="auto" w:fill="auto"/>
            <w:tcBorders>
              <w:right w:val="single" w:color="auto" w:sz="4" w:space="0"/>
            </w:tcBorders>
            <w:tcW w:w="3686" w:type="dxa"/>
            <w:vAlign w:val="bottom"/>
            <w:textDirection w:val="lrTb"/>
            <w:noWrap w:val="false"/>
          </w:tcPr>
          <w:p>
            <w:pPr>
              <w:ind w:left="100"/>
              <w:jc w:val="center"/>
              <w:spacing w:line="263" w:lineRule="exact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</w:rPr>
              <w:t xml:space="preserve">45</w:t>
            </w:r>
            <w:r/>
          </w:p>
        </w:tc>
      </w:tr>
      <w:tr>
        <w:trPr>
          <w:trHeight w:val="266"/>
        </w:trPr>
        <w:tc>
          <w:tcPr>
            <w:shd w:val="clear" w:color="auto" w:fill="auto"/>
            <w:tcBorders>
              <w:right w:val="single" w:color="auto" w:sz="4" w:space="0"/>
            </w:tcBorders>
            <w:tcW w:w="2410" w:type="dxa"/>
            <w:vAlign w:val="bottom"/>
            <w:textDirection w:val="lrTb"/>
            <w:noWrap w:val="false"/>
          </w:tcPr>
          <w:p>
            <w:pPr>
              <w:ind w:left="100"/>
              <w:jc w:val="center"/>
              <w:spacing w:line="263" w:lineRule="exact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</w:rPr>
              <w:t xml:space="preserve">динамическая пауза</w:t>
            </w:r>
            <w:r/>
          </w:p>
        </w:tc>
        <w:tc>
          <w:tcPr>
            <w:shd w:val="clear" w:color="auto" w:fill="auto"/>
            <w:tcBorders>
              <w:left w:val="single" w:color="auto" w:sz="4" w:space="0"/>
            </w:tcBorders>
            <w:tcW w:w="3260" w:type="dxa"/>
            <w:vAlign w:val="bottom"/>
            <w:textDirection w:val="lrTb"/>
            <w:noWrap w:val="false"/>
          </w:tcPr>
          <w:p>
            <w:pPr>
              <w:ind w:left="100"/>
              <w:jc w:val="center"/>
              <w:spacing w:line="263" w:lineRule="exact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</w:rPr>
              <w:t xml:space="preserve">9.40 -10:00 </w:t>
            </w:r>
            <w:r/>
          </w:p>
        </w:tc>
        <w:tc>
          <w:tcPr>
            <w:shd w:val="clear" w:color="auto" w:fill="auto"/>
            <w:tcBorders>
              <w:right w:val="single" w:color="auto" w:sz="4" w:space="0"/>
            </w:tcBorders>
            <w:tcW w:w="3686" w:type="dxa"/>
            <w:vAlign w:val="bottom"/>
            <w:textDirection w:val="lrTb"/>
            <w:noWrap w:val="false"/>
          </w:tcPr>
          <w:p>
            <w:pPr>
              <w:ind w:left="100"/>
              <w:jc w:val="center"/>
              <w:spacing w:line="263" w:lineRule="exact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</w:rPr>
              <w:t xml:space="preserve">20</w:t>
            </w:r>
            <w:r/>
          </w:p>
        </w:tc>
      </w:tr>
      <w:tr>
        <w:trPr>
          <w:trHeight w:val="266"/>
        </w:trPr>
        <w:tc>
          <w:tcPr>
            <w:shd w:val="clear" w:color="auto" w:fill="auto"/>
            <w:tcBorders>
              <w:right w:val="single" w:color="auto" w:sz="4" w:space="0"/>
            </w:tcBorders>
            <w:tcW w:w="2410" w:type="dxa"/>
            <w:vAlign w:val="bottom"/>
            <w:textDirection w:val="lrTb"/>
            <w:noWrap w:val="false"/>
          </w:tcPr>
          <w:p>
            <w:pPr>
              <w:ind w:left="100"/>
              <w:jc w:val="center"/>
              <w:spacing w:line="263" w:lineRule="exact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</w:rPr>
              <w:t xml:space="preserve">3-й урок</w:t>
            </w:r>
            <w:r/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3260" w:type="dxa"/>
            <w:vAlign w:val="bottom"/>
            <w:textDirection w:val="lrTb"/>
            <w:noWrap w:val="false"/>
          </w:tcPr>
          <w:p>
            <w:pPr>
              <w:ind w:left="100"/>
              <w:jc w:val="center"/>
              <w:spacing w:line="263" w:lineRule="exact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</w:rPr>
              <w:t xml:space="preserve">10.00 – 10.45</w:t>
            </w:r>
            <w:r/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3686" w:type="dxa"/>
            <w:vAlign w:val="bottom"/>
            <w:textDirection w:val="lrTb"/>
            <w:noWrap w:val="false"/>
          </w:tcPr>
          <w:p>
            <w:pPr>
              <w:ind w:left="100"/>
              <w:jc w:val="center"/>
              <w:spacing w:line="263" w:lineRule="exact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</w:rPr>
              <w:t xml:space="preserve">45</w:t>
            </w:r>
            <w:r/>
          </w:p>
        </w:tc>
      </w:tr>
      <w:tr>
        <w:trPr>
          <w:trHeight w:val="266"/>
        </w:trPr>
        <w:tc>
          <w:tcPr>
            <w:shd w:val="clear" w:color="auto" w:fill="auto"/>
            <w:tcBorders>
              <w:right w:val="single" w:color="auto" w:sz="4" w:space="0"/>
            </w:tcBorders>
            <w:tcW w:w="2410" w:type="dxa"/>
            <w:vAlign w:val="bottom"/>
            <w:textDirection w:val="lrTb"/>
            <w:noWrap w:val="false"/>
          </w:tcPr>
          <w:p>
            <w:pPr>
              <w:ind w:left="100"/>
              <w:jc w:val="center"/>
              <w:spacing w:line="260" w:lineRule="exact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</w:rPr>
              <w:t xml:space="preserve">3-я перемена</w:t>
            </w:r>
            <w:r/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3260" w:type="dxa"/>
            <w:vAlign w:val="bottom"/>
            <w:textDirection w:val="lrTb"/>
            <w:noWrap w:val="false"/>
          </w:tcPr>
          <w:p>
            <w:pPr>
              <w:ind w:left="100"/>
              <w:jc w:val="center"/>
              <w:spacing w:line="260" w:lineRule="exact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</w:rPr>
              <w:t xml:space="preserve">10.45 – 10.55</w:t>
            </w:r>
            <w:r/>
          </w:p>
        </w:tc>
        <w:tc>
          <w:tcPr>
            <w:shd w:val="clear" w:color="auto" w:fill="auto"/>
            <w:tcBorders>
              <w:left w:val="single" w:color="auto" w:sz="4" w:space="0"/>
              <w:right w:val="single" w:color="auto" w:sz="4" w:space="0"/>
            </w:tcBorders>
            <w:tcW w:w="3686" w:type="dxa"/>
            <w:vAlign w:val="bottom"/>
            <w:textDirection w:val="lrTb"/>
            <w:noWrap w:val="false"/>
          </w:tcPr>
          <w:p>
            <w:pPr>
              <w:ind w:left="100"/>
              <w:jc w:val="center"/>
              <w:spacing w:line="260" w:lineRule="exact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</w:rPr>
              <w:t xml:space="preserve">10</w:t>
            </w:r>
            <w:r/>
          </w:p>
        </w:tc>
      </w:tr>
      <w:tr>
        <w:trPr>
          <w:trHeight w:val="268"/>
        </w:trPr>
        <w:tc>
          <w:tcPr>
            <w:shd w:val="clear" w:color="auto" w:fill="auto"/>
            <w:tcW w:w="2410" w:type="dxa"/>
            <w:vAlign w:val="bottom"/>
            <w:textDirection w:val="lrTb"/>
            <w:noWrap w:val="false"/>
          </w:tcPr>
          <w:p>
            <w:pPr>
              <w:ind w:left="100"/>
              <w:jc w:val="center"/>
              <w:spacing w:line="263" w:lineRule="exact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</w:rPr>
              <w:t xml:space="preserve">4-й урок</w:t>
            </w:r>
            <w:r/>
          </w:p>
        </w:tc>
        <w:tc>
          <w:tcPr>
            <w:shd w:val="clear" w:color="auto" w:fill="auto"/>
            <w:tcW w:w="3260" w:type="dxa"/>
            <w:vAlign w:val="bottom"/>
            <w:textDirection w:val="lrTb"/>
            <w:noWrap w:val="false"/>
          </w:tcPr>
          <w:p>
            <w:pPr>
              <w:ind w:left="100"/>
              <w:jc w:val="center"/>
              <w:spacing w:line="263" w:lineRule="exact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</w:rPr>
              <w:t xml:space="preserve">10.55 – 11.40</w:t>
            </w:r>
            <w:r/>
          </w:p>
        </w:tc>
        <w:tc>
          <w:tcPr>
            <w:shd w:val="clear" w:color="auto" w:fill="auto"/>
            <w:tcBorders>
              <w:right w:val="single" w:color="auto" w:sz="4" w:space="0"/>
            </w:tcBorders>
            <w:tcW w:w="3686" w:type="dxa"/>
            <w:vAlign w:val="bottom"/>
            <w:textDirection w:val="lrTb"/>
            <w:noWrap w:val="false"/>
          </w:tcPr>
          <w:p>
            <w:pPr>
              <w:ind w:left="100"/>
              <w:jc w:val="center"/>
              <w:spacing w:line="263" w:lineRule="exact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</w:rPr>
              <w:t xml:space="preserve">45</w:t>
            </w:r>
            <w:r/>
          </w:p>
        </w:tc>
      </w:tr>
      <w:tr>
        <w:trPr>
          <w:trHeight w:val="261"/>
        </w:trPr>
        <w:tc>
          <w:tcPr>
            <w:shd w:val="clear" w:color="auto" w:fill="auto"/>
            <w:tcW w:w="2410" w:type="dxa"/>
            <w:vAlign w:val="bottom"/>
            <w:textDirection w:val="lrTb"/>
            <w:noWrap w:val="false"/>
          </w:tcPr>
          <w:p>
            <w:pPr>
              <w:ind w:left="100"/>
              <w:jc w:val="center"/>
              <w:spacing w:line="263" w:lineRule="exact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</w:rPr>
              <w:t xml:space="preserve">4-я перемена</w:t>
            </w:r>
            <w:r/>
          </w:p>
        </w:tc>
        <w:tc>
          <w:tcPr>
            <w:shd w:val="clear" w:color="auto" w:fill="auto"/>
            <w:tcW w:w="3260" w:type="dxa"/>
            <w:vAlign w:val="bottom"/>
            <w:textDirection w:val="lrTb"/>
            <w:noWrap w:val="false"/>
          </w:tcPr>
          <w:p>
            <w:pPr>
              <w:ind w:left="100"/>
              <w:jc w:val="center"/>
              <w:spacing w:line="263" w:lineRule="exact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</w:rPr>
              <w:t xml:space="preserve">11.40 – 11.50</w:t>
            </w:r>
            <w:r/>
          </w:p>
        </w:tc>
        <w:tc>
          <w:tcPr>
            <w:shd w:val="clear" w:color="auto" w:fill="auto"/>
            <w:tcBorders>
              <w:right w:val="single" w:color="auto" w:sz="4" w:space="0"/>
            </w:tcBorders>
            <w:tcW w:w="3686" w:type="dxa"/>
            <w:vAlign w:val="bottom"/>
            <w:textDirection w:val="lrTb"/>
            <w:noWrap w:val="false"/>
          </w:tcPr>
          <w:p>
            <w:pPr>
              <w:ind w:left="100"/>
              <w:jc w:val="center"/>
              <w:spacing w:line="263" w:lineRule="exact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</w:rPr>
              <w:t xml:space="preserve">10</w:t>
            </w:r>
            <w:r/>
          </w:p>
        </w:tc>
      </w:tr>
      <w:tr>
        <w:trPr>
          <w:trHeight w:val="261"/>
        </w:trPr>
        <w:tc>
          <w:tcPr>
            <w:shd w:val="clear" w:color="auto" w:fill="auto"/>
            <w:tcW w:w="2410" w:type="dxa"/>
            <w:vAlign w:val="bottom"/>
            <w:textDirection w:val="lrTb"/>
            <w:noWrap w:val="false"/>
          </w:tcPr>
          <w:p>
            <w:pPr>
              <w:ind w:left="100"/>
              <w:jc w:val="center"/>
              <w:spacing w:line="263" w:lineRule="exact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</w:rPr>
              <w:t xml:space="preserve">5 –й урок</w:t>
            </w:r>
            <w:r/>
          </w:p>
        </w:tc>
        <w:tc>
          <w:tcPr>
            <w:shd w:val="clear" w:color="auto" w:fill="auto"/>
            <w:tcW w:w="3260" w:type="dxa"/>
            <w:vAlign w:val="bottom"/>
            <w:textDirection w:val="lrTb"/>
            <w:noWrap w:val="false"/>
          </w:tcPr>
          <w:p>
            <w:pPr>
              <w:ind w:left="100"/>
              <w:jc w:val="center"/>
              <w:spacing w:line="263" w:lineRule="exact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</w:rPr>
              <w:t xml:space="preserve">11.50 – 12.35</w:t>
            </w:r>
            <w:r/>
          </w:p>
        </w:tc>
        <w:tc>
          <w:tcPr>
            <w:shd w:val="clear" w:color="auto" w:fill="auto"/>
            <w:tcBorders>
              <w:right w:val="single" w:color="auto" w:sz="4" w:space="0"/>
            </w:tcBorders>
            <w:tcW w:w="3686" w:type="dxa"/>
            <w:vAlign w:val="bottom"/>
            <w:textDirection w:val="lrTb"/>
            <w:noWrap w:val="false"/>
          </w:tcPr>
          <w:p>
            <w:pPr>
              <w:ind w:left="100"/>
              <w:jc w:val="center"/>
              <w:spacing w:line="263" w:lineRule="exact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</w:rPr>
              <w:t xml:space="preserve">45</w:t>
            </w:r>
            <w:r/>
          </w:p>
        </w:tc>
      </w:tr>
      <w:tr>
        <w:trPr>
          <w:trHeight w:val="261"/>
        </w:trPr>
        <w:tc>
          <w:tcPr>
            <w:shd w:val="clear" w:color="auto" w:fill="auto"/>
            <w:tcW w:w="2410" w:type="dxa"/>
            <w:vAlign w:val="bottom"/>
            <w:textDirection w:val="lrTb"/>
            <w:noWrap w:val="false"/>
          </w:tcPr>
          <w:p>
            <w:pPr>
              <w:ind w:left="100"/>
              <w:jc w:val="center"/>
              <w:spacing w:line="263" w:lineRule="exact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</w:rPr>
              <w:t xml:space="preserve">Внеурочная деятельность</w:t>
            </w:r>
            <w:r/>
          </w:p>
        </w:tc>
        <w:tc>
          <w:tcPr>
            <w:shd w:val="clear" w:color="auto" w:fill="auto"/>
            <w:tcW w:w="3260" w:type="dxa"/>
            <w:vAlign w:val="bottom"/>
            <w:textDirection w:val="lrTb"/>
            <w:noWrap w:val="false"/>
          </w:tcPr>
          <w:p>
            <w:pPr>
              <w:ind w:left="100"/>
              <w:jc w:val="center"/>
              <w:spacing w:line="263" w:lineRule="exact"/>
              <w:rPr>
                <w:rFonts w:ascii="Times New Roman" w:hAnsi="Times New Roman" w:eastAsia="Times New Roman"/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</w:rPr>
              <w:t xml:space="preserve">12.25</w:t>
            </w:r>
            <w:r/>
          </w:p>
        </w:tc>
        <w:tc>
          <w:tcPr>
            <w:shd w:val="clear" w:color="auto" w:fill="auto"/>
            <w:tcBorders>
              <w:right w:val="single" w:color="auto" w:sz="4" w:space="0"/>
            </w:tcBorders>
            <w:tcW w:w="3686" w:type="dxa"/>
            <w:textDirection w:val="lrTb"/>
            <w:noWrap w:val="false"/>
          </w:tcPr>
          <w:p>
            <w:pPr>
              <w:rPr>
                <w:sz w:val="26"/>
                <w:szCs w:val="26"/>
              </w:rPr>
            </w:pPr>
            <w:r>
              <w:rPr>
                <w:rFonts w:ascii="Times New Roman" w:hAnsi="Times New Roman" w:eastAsia="Times New Roman"/>
                <w:sz w:val="26"/>
                <w:szCs w:val="26"/>
              </w:rPr>
              <w:t xml:space="preserve"> не менее 10 мин между занятиями</w:t>
            </w:r>
            <w:r/>
          </w:p>
        </w:tc>
      </w:tr>
    </w:tbl>
    <w:p>
      <w:pPr>
        <w:ind w:right="20"/>
        <w:jc w:val="both"/>
        <w:spacing w:line="234" w:lineRule="auto"/>
        <w:rPr>
          <w:rFonts w:ascii="Times New Roman" w:hAnsi="Times New Roman" w:eastAsia="Times New Roman"/>
          <w:sz w:val="28"/>
          <w:szCs w:val="28"/>
        </w:rPr>
      </w:pPr>
      <w:r/>
      <w:bookmarkStart w:id="1" w:name="page3"/>
      <w:r/>
      <w:bookmarkEnd w:id="1"/>
      <w:r/>
      <w:r/>
    </w:p>
    <w:p>
      <w:pPr>
        <w:ind w:right="20"/>
        <w:jc w:val="both"/>
        <w:spacing w:line="234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/>
          <w:b/>
          <w:sz w:val="28"/>
          <w:szCs w:val="28"/>
        </w:rPr>
        <w:t xml:space="preserve">3</w:t>
      </w:r>
      <w:r>
        <w:rPr>
          <w:rFonts w:ascii="Times New Roman" w:hAnsi="Times New Roman" w:eastAsia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6"/>
          <w:szCs w:val="26"/>
        </w:rPr>
        <w:t xml:space="preserve">Недельное распределение:</w:t>
      </w:r>
      <w:r/>
    </w:p>
    <w:p>
      <w:pPr>
        <w:ind w:right="20"/>
        <w:jc w:val="both"/>
        <w:spacing w:line="234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Понедельник – общешкольная линейка</w:t>
      </w:r>
      <w:r/>
    </w:p>
    <w:p>
      <w:pPr>
        <w:ind w:right="20"/>
        <w:jc w:val="both"/>
        <w:spacing w:line="234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tt-RU"/>
        </w:rPr>
        <w:t xml:space="preserve">в</w:t>
      </w:r>
      <w:r>
        <w:rPr>
          <w:rFonts w:ascii="Times New Roman" w:hAnsi="Times New Roman" w:cs="Times New Roman"/>
          <w:sz w:val="26"/>
          <w:szCs w:val="26"/>
        </w:rPr>
        <w:t xml:space="preserve">неурочная деятельность – «Подвижные игры татарского народа»</w:t>
      </w:r>
      <w:r/>
    </w:p>
    <w:p>
      <w:pPr>
        <w:ind w:right="20"/>
        <w:jc w:val="both"/>
        <w:spacing w:line="234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Вторник – </w:t>
      </w:r>
      <w:r>
        <w:rPr>
          <w:rFonts w:ascii="Times New Roman" w:hAnsi="Times New Roman" w:cs="Times New Roman"/>
          <w:sz w:val="26"/>
          <w:szCs w:val="26"/>
          <w:lang w:val="tt-RU"/>
        </w:rPr>
        <w:t xml:space="preserve">уро</w:t>
      </w:r>
      <w:r>
        <w:rPr>
          <w:rFonts w:ascii="Times New Roman" w:hAnsi="Times New Roman" w:cs="Times New Roman"/>
          <w:sz w:val="26"/>
          <w:szCs w:val="26"/>
        </w:rPr>
        <w:t xml:space="preserve">ки</w:t>
      </w:r>
      <w:r>
        <w:rPr>
          <w:rFonts w:ascii="Times New Roman" w:hAnsi="Times New Roman" w:cs="Times New Roman"/>
          <w:sz w:val="26"/>
          <w:szCs w:val="26"/>
        </w:rPr>
        <w:t xml:space="preserve"> жизни</w:t>
      </w:r>
      <w:r/>
    </w:p>
    <w:p>
      <w:pPr>
        <w:ind w:right="20"/>
        <w:jc w:val="both"/>
        <w:spacing w:line="234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tt-RU"/>
        </w:rPr>
        <w:t xml:space="preserve">в</w:t>
      </w:r>
      <w:r>
        <w:rPr>
          <w:rFonts w:ascii="Times New Roman" w:hAnsi="Times New Roman" w:cs="Times New Roman"/>
          <w:sz w:val="26"/>
          <w:szCs w:val="26"/>
        </w:rPr>
        <w:t xml:space="preserve">неурочная деятельность – Проект «</w:t>
      </w:r>
      <w:r>
        <w:rPr>
          <w:rFonts w:ascii="Times New Roman" w:hAnsi="Times New Roman" w:cs="Times New Roman"/>
          <w:sz w:val="26"/>
          <w:szCs w:val="26"/>
        </w:rPr>
        <w:t xml:space="preserve">Авылым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тарихы</w:t>
      </w:r>
      <w:r>
        <w:rPr>
          <w:rFonts w:ascii="Times New Roman" w:hAnsi="Times New Roman" w:cs="Times New Roman"/>
          <w:sz w:val="26"/>
          <w:szCs w:val="26"/>
        </w:rPr>
        <w:t xml:space="preserve">»</w:t>
      </w:r>
      <w:r/>
    </w:p>
    <w:p>
      <w:pPr>
        <w:ind w:right="20"/>
        <w:jc w:val="both"/>
        <w:spacing w:line="234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Среда – утренняя гимнастика</w:t>
      </w:r>
      <w:r/>
    </w:p>
    <w:p>
      <w:pPr>
        <w:ind w:right="20"/>
        <w:jc w:val="both"/>
        <w:spacing w:line="234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tt-RU"/>
        </w:rPr>
        <w:t xml:space="preserve">в</w:t>
      </w:r>
      <w:r>
        <w:rPr>
          <w:rFonts w:ascii="Times New Roman" w:hAnsi="Times New Roman" w:cs="Times New Roman"/>
          <w:sz w:val="26"/>
          <w:szCs w:val="26"/>
        </w:rPr>
        <w:t xml:space="preserve">неурочная деятельность – Проект «Театр- </w:t>
      </w:r>
      <w:r>
        <w:rPr>
          <w:rFonts w:ascii="Times New Roman" w:hAnsi="Times New Roman" w:cs="Times New Roman"/>
          <w:sz w:val="26"/>
          <w:szCs w:val="26"/>
        </w:rPr>
        <w:t xml:space="preserve">балаларга</w:t>
      </w:r>
      <w:r>
        <w:rPr>
          <w:rFonts w:ascii="Times New Roman" w:hAnsi="Times New Roman" w:cs="Times New Roman"/>
          <w:sz w:val="26"/>
          <w:szCs w:val="26"/>
        </w:rPr>
        <w:t xml:space="preserve">»</w:t>
      </w:r>
      <w:r/>
    </w:p>
    <w:p>
      <w:pPr>
        <w:ind w:right="20"/>
        <w:jc w:val="both"/>
        <w:spacing w:line="234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Четверг – </w:t>
      </w:r>
      <w:r>
        <w:rPr>
          <w:rFonts w:ascii="Times New Roman" w:hAnsi="Times New Roman" w:cs="Times New Roman"/>
          <w:sz w:val="26"/>
          <w:szCs w:val="26"/>
          <w:lang w:val="tt-RU"/>
        </w:rPr>
        <w:t xml:space="preserve">в</w:t>
      </w:r>
      <w:r>
        <w:rPr>
          <w:rFonts w:ascii="Times New Roman" w:hAnsi="Times New Roman" w:cs="Times New Roman"/>
          <w:sz w:val="26"/>
          <w:szCs w:val="26"/>
        </w:rPr>
        <w:t xml:space="preserve">неурочная деятельность – «Путешествие в страну «Волшебный английский»</w:t>
      </w:r>
      <w:r/>
    </w:p>
    <w:p>
      <w:pPr>
        <w:ind w:right="20"/>
        <w:jc w:val="both"/>
        <w:spacing w:line="234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Пятница – уроки нравственности</w:t>
      </w:r>
      <w:r/>
    </w:p>
    <w:p>
      <w:pPr>
        <w:ind w:right="20"/>
        <w:jc w:val="both"/>
        <w:spacing w:line="234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tt-RU"/>
        </w:rPr>
        <w:t xml:space="preserve">в</w:t>
      </w:r>
      <w:r>
        <w:rPr>
          <w:rFonts w:ascii="Times New Roman" w:hAnsi="Times New Roman" w:cs="Times New Roman"/>
          <w:sz w:val="26"/>
          <w:szCs w:val="26"/>
        </w:rPr>
        <w:t xml:space="preserve">неурочная деятельность –круглый стол «</w:t>
      </w:r>
      <w:r>
        <w:rPr>
          <w:rFonts w:ascii="Times New Roman" w:hAnsi="Times New Roman" w:cs="Times New Roman"/>
          <w:sz w:val="26"/>
          <w:szCs w:val="26"/>
          <w:lang w:val="tt-RU"/>
        </w:rPr>
        <w:t xml:space="preserve">Өлкәннәр белеп әйтә</w:t>
      </w:r>
      <w:r>
        <w:rPr>
          <w:rFonts w:ascii="Times New Roman" w:hAnsi="Times New Roman" w:cs="Times New Roman"/>
          <w:sz w:val="26"/>
          <w:szCs w:val="26"/>
        </w:rPr>
        <w:t xml:space="preserve">»</w:t>
      </w:r>
      <w:r/>
    </w:p>
    <w:p>
      <w:pPr>
        <w:ind w:right="20"/>
        <w:jc w:val="both"/>
        <w:spacing w:line="234" w:lineRule="auto"/>
        <w:rPr>
          <w:rFonts w:ascii="Times New Roman" w:hAnsi="Times New Roman" w:cs="Times New Roman"/>
          <w:sz w:val="26"/>
          <w:szCs w:val="26"/>
          <w:lang w:val="tt-RU"/>
        </w:rPr>
      </w:pPr>
      <w:r>
        <w:rPr>
          <w:rFonts w:ascii="Times New Roman" w:hAnsi="Times New Roman" w:cs="Times New Roman"/>
          <w:sz w:val="26"/>
          <w:szCs w:val="26"/>
        </w:rPr>
        <w:t xml:space="preserve">Суббота – совещание при директоре</w:t>
      </w:r>
      <w:r/>
    </w:p>
    <w:p>
      <w:pPr>
        <w:pStyle w:val="825"/>
        <w:jc w:val="center"/>
        <w:tabs>
          <w:tab w:val="left" w:pos="13183" w:leader="none"/>
        </w:tabs>
        <w:rPr>
          <w:rFonts w:cs="Times New Roman"/>
          <w:b/>
          <w:iCs/>
          <w:sz w:val="32"/>
          <w:szCs w:val="32"/>
        </w:rPr>
      </w:pPr>
      <w:r>
        <w:rPr>
          <w:rFonts w:cs="Times New Roman"/>
          <w:b/>
          <w:bCs/>
          <w:sz w:val="32"/>
          <w:szCs w:val="32"/>
        </w:rPr>
        <w:br w:type="page" w:clear="all"/>
      </w:r>
      <w:r>
        <w:rPr>
          <w:rFonts w:cs="Times New Roman"/>
          <w:b/>
          <w:bCs/>
          <w:sz w:val="32"/>
          <w:szCs w:val="32"/>
        </w:rPr>
        <w:t xml:space="preserve">4. </w:t>
      </w:r>
      <w:r>
        <w:rPr>
          <w:rFonts w:cs="Times New Roman"/>
          <w:b/>
          <w:bCs/>
          <w:sz w:val="32"/>
          <w:szCs w:val="32"/>
        </w:rPr>
        <w:t xml:space="preserve">Режим дня в тепл</w:t>
      </w:r>
      <w:r>
        <w:rPr>
          <w:rFonts w:cs="Times New Roman"/>
          <w:b/>
          <w:iCs/>
          <w:sz w:val="32"/>
          <w:szCs w:val="32"/>
        </w:rPr>
        <w:t xml:space="preserve">ый период года</w:t>
      </w:r>
      <w:r/>
    </w:p>
    <w:p>
      <w:pPr>
        <w:jc w:val="center"/>
        <w:widowControl w:val="off"/>
        <w:rPr>
          <w:rFonts w:ascii="Times New Roman" w:hAnsi="Times New Roman" w:eastAsia="Times New Roman" w:cs="Times New Roman"/>
          <w:b/>
          <w:iCs/>
          <w:sz w:val="32"/>
          <w:szCs w:val="32"/>
        </w:rPr>
      </w:pPr>
      <w:r>
        <w:rPr>
          <w:rFonts w:ascii="Times New Roman" w:hAnsi="Times New Roman" w:eastAsia="Times New Roman" w:cs="Times New Roman"/>
          <w:b/>
          <w:iCs/>
          <w:sz w:val="32"/>
          <w:szCs w:val="32"/>
        </w:rPr>
      </w:r>
      <w:r/>
    </w:p>
    <w:tbl>
      <w:tblPr>
        <w:tblW w:w="96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2026"/>
        <w:gridCol w:w="1552"/>
        <w:gridCol w:w="2092"/>
      </w:tblGrid>
      <w:tr>
        <w:trPr/>
        <w:tc>
          <w:tcPr>
            <w:tcW w:w="393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мероприятия</w:t>
            </w:r>
            <w:r/>
          </w:p>
        </w:tc>
        <w:tc>
          <w:tcPr>
            <w:tcW w:w="202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ервая младшая группа</w:t>
            </w:r>
            <w:r/>
          </w:p>
        </w:tc>
        <w:tc>
          <w:tcPr>
            <w:tcW w:w="155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редняя группа</w:t>
            </w:r>
            <w:r/>
          </w:p>
        </w:tc>
        <w:tc>
          <w:tcPr>
            <w:tcW w:w="20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одготовительная к школе группа</w:t>
            </w:r>
            <w:r/>
          </w:p>
        </w:tc>
      </w:tr>
      <w:tr>
        <w:trPr/>
        <w:tc>
          <w:tcPr>
            <w:tcW w:w="393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Приём детей </w:t>
            </w:r>
            <w:r/>
          </w:p>
        </w:tc>
        <w:tc>
          <w:tcPr>
            <w:tcW w:w="202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7.00 - 8.00</w:t>
            </w:r>
            <w:r/>
          </w:p>
        </w:tc>
        <w:tc>
          <w:tcPr>
            <w:tcW w:w="155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7.00 - 8.05</w:t>
            </w:r>
            <w:r/>
          </w:p>
        </w:tc>
        <w:tc>
          <w:tcPr>
            <w:tcW w:w="209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7.00 - 8.25</w:t>
            </w:r>
            <w:r/>
          </w:p>
        </w:tc>
      </w:tr>
      <w:tr>
        <w:trPr/>
        <w:tc>
          <w:tcPr>
            <w:tcW w:w="393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Утренняя зарядка</w:t>
            </w:r>
            <w:r/>
          </w:p>
        </w:tc>
        <w:tc>
          <w:tcPr>
            <w:tcW w:w="202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8.00-8.08</w:t>
            </w:r>
            <w:r/>
          </w:p>
        </w:tc>
        <w:tc>
          <w:tcPr>
            <w:tcW w:w="155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8.05-8.12</w:t>
            </w:r>
            <w:r/>
          </w:p>
        </w:tc>
        <w:tc>
          <w:tcPr>
            <w:tcW w:w="209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8.25-8.40</w:t>
            </w:r>
            <w:r/>
          </w:p>
        </w:tc>
      </w:tr>
      <w:tr>
        <w:trPr/>
        <w:tc>
          <w:tcPr>
            <w:tcW w:w="393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Гигиенические процедуры</w:t>
            </w:r>
            <w:r/>
          </w:p>
        </w:tc>
        <w:tc>
          <w:tcPr>
            <w:tcW w:w="202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8.08-8.15</w:t>
            </w:r>
            <w:r/>
          </w:p>
        </w:tc>
        <w:tc>
          <w:tcPr>
            <w:tcW w:w="155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8.12-8.25</w:t>
            </w:r>
            <w:r/>
          </w:p>
        </w:tc>
        <w:tc>
          <w:tcPr>
            <w:tcW w:w="209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8.35-8.40</w:t>
            </w:r>
            <w:r/>
          </w:p>
        </w:tc>
      </w:tr>
      <w:tr>
        <w:trPr/>
        <w:tc>
          <w:tcPr>
            <w:tcW w:w="393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Завтрак </w:t>
            </w:r>
            <w:r/>
          </w:p>
        </w:tc>
        <w:tc>
          <w:tcPr>
            <w:tcW w:w="202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8.15-8.30</w:t>
            </w:r>
            <w:r/>
          </w:p>
        </w:tc>
        <w:tc>
          <w:tcPr>
            <w:tcW w:w="155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8.25-8.40</w:t>
            </w:r>
            <w:r/>
          </w:p>
        </w:tc>
        <w:tc>
          <w:tcPr>
            <w:tcW w:w="209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8.25-8.40</w:t>
            </w:r>
            <w:r/>
          </w:p>
        </w:tc>
      </w:tr>
      <w:tr>
        <w:trPr/>
        <w:tc>
          <w:tcPr>
            <w:tcW w:w="3936" w:type="dxa"/>
            <w:textDirection w:val="lrTb"/>
            <w:noWrap w:val="false"/>
          </w:tcPr>
          <w:p>
            <w:pPr>
              <w:ind w:left="7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Свободная деятельность</w:t>
            </w:r>
            <w:r/>
          </w:p>
        </w:tc>
        <w:tc>
          <w:tcPr>
            <w:tcW w:w="202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8.30 – 9.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</w:t>
            </w:r>
            <w:r/>
          </w:p>
        </w:tc>
        <w:tc>
          <w:tcPr>
            <w:tcW w:w="155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8.40 – 9.20</w:t>
            </w:r>
            <w:r/>
          </w:p>
        </w:tc>
        <w:tc>
          <w:tcPr>
            <w:tcW w:w="209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8.40 – 9.20</w:t>
            </w:r>
            <w:r/>
          </w:p>
        </w:tc>
      </w:tr>
      <w:tr>
        <w:trPr/>
        <w:tc>
          <w:tcPr>
            <w:tcW w:w="3936" w:type="dxa"/>
            <w:textDirection w:val="lrTb"/>
            <w:noWrap w:val="false"/>
          </w:tcPr>
          <w:p>
            <w:pPr>
              <w:ind w:left="7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Непосредственно образовательная деятельность</w:t>
            </w:r>
            <w:r/>
          </w:p>
        </w:tc>
        <w:tc>
          <w:tcPr>
            <w:tcW w:w="202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  <w:t xml:space="preserve">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0 -9.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</w:t>
            </w:r>
            <w:r/>
          </w:p>
        </w:tc>
        <w:tc>
          <w:tcPr>
            <w:tcW w:w="155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9.20 -9.40</w:t>
            </w:r>
            <w:r/>
          </w:p>
        </w:tc>
        <w:tc>
          <w:tcPr>
            <w:tcW w:w="209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9.20 -9.50</w:t>
            </w:r>
            <w:r/>
          </w:p>
        </w:tc>
      </w:tr>
      <w:tr>
        <w:trPr/>
        <w:tc>
          <w:tcPr>
            <w:tcW w:w="393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2-й завтрак</w:t>
            </w:r>
            <w:r/>
          </w:p>
        </w:tc>
        <w:tc>
          <w:tcPr>
            <w:tcW w:w="202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0 -9.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  <w:t xml:space="preserve">40</w:t>
            </w:r>
            <w:r/>
          </w:p>
        </w:tc>
        <w:tc>
          <w:tcPr>
            <w:tcW w:w="155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9.40 -9.50</w:t>
            </w:r>
            <w:r/>
          </w:p>
        </w:tc>
        <w:tc>
          <w:tcPr>
            <w:tcW w:w="209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10.10 -10.20</w:t>
            </w:r>
            <w:r/>
          </w:p>
        </w:tc>
      </w:tr>
      <w:tr>
        <w:trPr/>
        <w:tc>
          <w:tcPr>
            <w:tcW w:w="393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Подготовка к прогулке</w:t>
            </w:r>
            <w:r/>
          </w:p>
        </w:tc>
        <w:tc>
          <w:tcPr>
            <w:tcW w:w="202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  <w:t xml:space="preserve">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– 9.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</w:t>
            </w:r>
            <w:r/>
          </w:p>
        </w:tc>
        <w:tc>
          <w:tcPr>
            <w:tcW w:w="155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9.50 – 10.00</w:t>
            </w:r>
            <w:r/>
          </w:p>
        </w:tc>
        <w:tc>
          <w:tcPr>
            <w:tcW w:w="209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9.55 – 10.05</w:t>
            </w:r>
            <w:r/>
          </w:p>
        </w:tc>
      </w:tr>
      <w:tr>
        <w:trPr>
          <w:trHeight w:val="164"/>
        </w:trPr>
        <w:tc>
          <w:tcPr>
            <w:tcW w:w="393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Прогулка </w:t>
            </w:r>
            <w:r/>
          </w:p>
        </w:tc>
        <w:tc>
          <w:tcPr>
            <w:tcW w:w="202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 – 11.10</w:t>
            </w:r>
            <w:r/>
          </w:p>
        </w:tc>
        <w:tc>
          <w:tcPr>
            <w:tcW w:w="155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10.00– 11.50</w:t>
            </w:r>
            <w:r/>
          </w:p>
        </w:tc>
        <w:tc>
          <w:tcPr>
            <w:tcW w:w="209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10.05– 12.20</w:t>
            </w:r>
            <w:r/>
          </w:p>
        </w:tc>
      </w:tr>
      <w:tr>
        <w:trPr/>
        <w:tc>
          <w:tcPr>
            <w:tcW w:w="393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Возвращение, гигиенические процедуры</w:t>
            </w:r>
            <w:r/>
          </w:p>
        </w:tc>
        <w:tc>
          <w:tcPr>
            <w:tcW w:w="202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11.10 - 11.25</w:t>
            </w:r>
            <w:r/>
          </w:p>
        </w:tc>
        <w:tc>
          <w:tcPr>
            <w:tcW w:w="155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11.50 - 12.05</w:t>
            </w:r>
            <w:r/>
          </w:p>
        </w:tc>
        <w:tc>
          <w:tcPr>
            <w:tcW w:w="209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12.20 - 12.25</w:t>
            </w:r>
            <w:r/>
          </w:p>
        </w:tc>
      </w:tr>
      <w:tr>
        <w:trPr/>
        <w:tc>
          <w:tcPr>
            <w:tcW w:w="393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Обед </w:t>
            </w:r>
            <w:r/>
          </w:p>
        </w:tc>
        <w:tc>
          <w:tcPr>
            <w:tcW w:w="202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11.25-11.45</w:t>
            </w:r>
            <w:r/>
          </w:p>
        </w:tc>
        <w:tc>
          <w:tcPr>
            <w:tcW w:w="155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12.05-12.20</w:t>
            </w:r>
            <w:r/>
          </w:p>
        </w:tc>
        <w:tc>
          <w:tcPr>
            <w:tcW w:w="209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12.25-12.40</w:t>
            </w:r>
            <w:r/>
          </w:p>
        </w:tc>
      </w:tr>
      <w:tr>
        <w:trPr/>
        <w:tc>
          <w:tcPr>
            <w:tcW w:w="393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Гигиенические процедуры</w:t>
            </w:r>
            <w:r/>
          </w:p>
        </w:tc>
        <w:tc>
          <w:tcPr>
            <w:tcW w:w="202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11.45-12.00</w:t>
            </w:r>
            <w:r/>
          </w:p>
        </w:tc>
        <w:tc>
          <w:tcPr>
            <w:tcW w:w="155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12.20-12.40</w:t>
            </w:r>
            <w:r/>
          </w:p>
        </w:tc>
        <w:tc>
          <w:tcPr>
            <w:tcW w:w="209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12.40-13.00</w:t>
            </w:r>
            <w:r/>
          </w:p>
        </w:tc>
      </w:tr>
      <w:tr>
        <w:trPr/>
        <w:tc>
          <w:tcPr>
            <w:tcW w:w="393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Дневной сон</w:t>
            </w:r>
            <w:r/>
          </w:p>
        </w:tc>
        <w:tc>
          <w:tcPr>
            <w:tcW w:w="202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12.00-15.00</w:t>
            </w:r>
            <w:r/>
          </w:p>
        </w:tc>
        <w:tc>
          <w:tcPr>
            <w:tcW w:w="155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12.40-15.00</w:t>
            </w:r>
            <w:r/>
          </w:p>
        </w:tc>
        <w:tc>
          <w:tcPr>
            <w:tcW w:w="209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13.00-15.00</w:t>
            </w:r>
            <w:r/>
          </w:p>
        </w:tc>
      </w:tr>
      <w:tr>
        <w:trPr/>
        <w:tc>
          <w:tcPr>
            <w:tcW w:w="393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Подъем детей, гигиенические процедуры</w:t>
            </w:r>
            <w:r/>
          </w:p>
        </w:tc>
        <w:tc>
          <w:tcPr>
            <w:tcW w:w="202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15.00-15.15</w:t>
            </w:r>
            <w:r/>
          </w:p>
        </w:tc>
        <w:tc>
          <w:tcPr>
            <w:tcW w:w="155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15.00-15.25</w:t>
            </w:r>
            <w:r/>
          </w:p>
        </w:tc>
        <w:tc>
          <w:tcPr>
            <w:tcW w:w="209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15.00-15.25</w:t>
            </w:r>
            <w:r/>
          </w:p>
        </w:tc>
      </w:tr>
      <w:tr>
        <w:trPr/>
        <w:tc>
          <w:tcPr>
            <w:tcW w:w="393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Полдник </w:t>
            </w:r>
            <w:r/>
          </w:p>
        </w:tc>
        <w:tc>
          <w:tcPr>
            <w:tcW w:w="202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15.15 – 15.25</w:t>
            </w:r>
            <w:r/>
          </w:p>
        </w:tc>
        <w:tc>
          <w:tcPr>
            <w:tcW w:w="155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15.25- 15.35</w:t>
            </w:r>
            <w:r/>
          </w:p>
        </w:tc>
        <w:tc>
          <w:tcPr>
            <w:tcW w:w="209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15.25- 15.35</w:t>
            </w:r>
            <w:r/>
          </w:p>
        </w:tc>
      </w:tr>
      <w:tr>
        <w:trPr/>
        <w:tc>
          <w:tcPr>
            <w:tcW w:w="3936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Вечерние мероприятия, прогулка, уход домой</w:t>
            </w:r>
            <w:r/>
          </w:p>
        </w:tc>
        <w:tc>
          <w:tcPr>
            <w:tcW w:w="202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15.25 - 17.3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</w:t>
            </w:r>
            <w:r/>
          </w:p>
        </w:tc>
        <w:tc>
          <w:tcPr>
            <w:tcW w:w="155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15.35-17.3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</w:t>
            </w:r>
            <w:r/>
          </w:p>
        </w:tc>
        <w:tc>
          <w:tcPr>
            <w:tcW w:w="2092" w:type="dxa"/>
            <w:textDirection w:val="lrTb"/>
            <w:noWrap w:val="false"/>
          </w:tcPr>
          <w:p>
            <w:pPr>
              <w:ind w:right="152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15.35-17.3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</w:t>
            </w:r>
            <w:r/>
          </w:p>
        </w:tc>
      </w:tr>
    </w:tbl>
    <w:p>
      <w:pPr>
        <w:jc w:val="center"/>
        <w:widowControl w:val="off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/>
    </w:p>
    <w:p>
      <w:pPr>
        <w:spacing w:after="200" w:line="276" w:lineRule="auto"/>
        <w:rPr>
          <w:rFonts w:ascii="Times New Roman" w:hAnsi="Times New Roman" w:eastAsia="Times New Roman" w:cs="Times New Roman"/>
          <w:b/>
          <w:bCs/>
          <w:sz w:val="32"/>
          <w:szCs w:val="32"/>
        </w:rPr>
      </w:pPr>
      <w:r>
        <w:rPr>
          <w:rFonts w:ascii="Times New Roman" w:hAnsi="Times New Roman" w:eastAsia="Times New Roman" w:cs="Times New Roman"/>
          <w:b/>
          <w:bCs/>
          <w:sz w:val="32"/>
          <w:szCs w:val="32"/>
        </w:rPr>
        <w:br w:type="page" w:clear="all"/>
      </w:r>
      <w:r/>
    </w:p>
    <w:p>
      <w:pPr>
        <w:jc w:val="center"/>
        <w:widowControl w:val="off"/>
        <w:rPr>
          <w:rFonts w:ascii="Times New Roman" w:hAnsi="Times New Roman" w:eastAsia="Times New Roman" w:cs="Times New Roman"/>
          <w:b/>
          <w:iCs/>
          <w:sz w:val="32"/>
          <w:szCs w:val="32"/>
        </w:rPr>
      </w:pPr>
      <w:r>
        <w:rPr>
          <w:rFonts w:ascii="Times New Roman" w:hAnsi="Times New Roman" w:eastAsia="Times New Roman" w:cs="Times New Roman"/>
          <w:b/>
          <w:bCs/>
          <w:sz w:val="32"/>
          <w:szCs w:val="32"/>
        </w:rPr>
        <w:t xml:space="preserve">Режим дня в х</w:t>
      </w:r>
      <w:r>
        <w:rPr>
          <w:rFonts w:ascii="Times New Roman" w:hAnsi="Times New Roman" w:eastAsia="Times New Roman" w:cs="Times New Roman"/>
          <w:b/>
          <w:iCs/>
          <w:sz w:val="32"/>
          <w:szCs w:val="32"/>
        </w:rPr>
        <w:t xml:space="preserve">олодный период года</w:t>
      </w:r>
      <w:r/>
    </w:p>
    <w:p>
      <w:pPr>
        <w:jc w:val="center"/>
        <w:widowControl w:val="off"/>
        <w:rPr>
          <w:rFonts w:ascii="Times New Roman" w:hAnsi="Times New Roman" w:eastAsia="Times New Roman" w:cs="Times New Roman"/>
          <w:b/>
          <w:i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iCs/>
          <w:sz w:val="24"/>
          <w:szCs w:val="24"/>
        </w:rPr>
      </w:r>
      <w:r/>
    </w:p>
    <w:tbl>
      <w:tblPr>
        <w:tblW w:w="9738" w:type="dxa"/>
        <w:jc w:val="center"/>
        <w:tblInd w:w="-87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4068"/>
        <w:gridCol w:w="2080"/>
        <w:gridCol w:w="1559"/>
        <w:gridCol w:w="2031"/>
      </w:tblGrid>
      <w:tr>
        <w:trPr>
          <w:jc w:val="center"/>
        </w:trPr>
        <w:tc>
          <w:tcPr>
            <w:tcW w:w="406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мероприятия</w:t>
            </w:r>
            <w:r/>
          </w:p>
          <w:p>
            <w:pPr>
              <w:ind w:firstLine="708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r>
            <w:r/>
          </w:p>
        </w:tc>
        <w:tc>
          <w:tcPr>
            <w:tcW w:w="208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ервая младшая группа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редняя группа</w:t>
            </w:r>
            <w:r/>
          </w:p>
        </w:tc>
        <w:tc>
          <w:tcPr>
            <w:tcW w:w="2031" w:type="dxa"/>
            <w:textDirection w:val="lrTb"/>
            <w:noWrap w:val="false"/>
          </w:tcPr>
          <w:p>
            <w:pPr>
              <w:ind w:right="152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одготовительная группа</w:t>
            </w:r>
            <w:r/>
          </w:p>
        </w:tc>
      </w:tr>
      <w:tr>
        <w:trPr>
          <w:jc w:val="center"/>
        </w:trPr>
        <w:tc>
          <w:tcPr>
            <w:tcW w:w="4068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Приём детей (беседы, игры, индивидуальная, самостоятельная работа)</w:t>
            </w:r>
            <w:r/>
          </w:p>
        </w:tc>
        <w:tc>
          <w:tcPr>
            <w:tcW w:w="2080" w:type="dxa"/>
            <w:textDirection w:val="lrTb"/>
            <w:noWrap w:val="false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r>
            <w:r/>
          </w:p>
          <w:p>
            <w:pPr>
              <w:spacing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7.00 - 8.00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jc w:val="both"/>
              <w:spacing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7.00 - 8.10</w:t>
            </w:r>
            <w:r/>
          </w:p>
        </w:tc>
        <w:tc>
          <w:tcPr>
            <w:tcW w:w="2031" w:type="dxa"/>
            <w:textDirection w:val="lrTb"/>
            <w:noWrap w:val="false"/>
          </w:tcPr>
          <w:p>
            <w:pPr>
              <w:ind w:right="152"/>
              <w:jc w:val="both"/>
              <w:spacing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/>
          </w:p>
          <w:p>
            <w:pPr>
              <w:ind w:right="152"/>
              <w:jc w:val="both"/>
              <w:spacing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7.00 - 8.25</w:t>
            </w:r>
            <w:r/>
          </w:p>
        </w:tc>
      </w:tr>
      <w:tr>
        <w:trPr>
          <w:jc w:val="center"/>
        </w:trPr>
        <w:tc>
          <w:tcPr>
            <w:tcW w:w="4068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Утренняя зарядка</w:t>
            </w:r>
            <w:r/>
          </w:p>
        </w:tc>
        <w:tc>
          <w:tcPr>
            <w:tcW w:w="2080" w:type="dxa"/>
            <w:textDirection w:val="lrTb"/>
            <w:noWrap w:val="false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8.00-8.0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  <w:t xml:space="preserve">8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8.05 - 8.12</w:t>
            </w:r>
            <w:r/>
          </w:p>
        </w:tc>
        <w:tc>
          <w:tcPr>
            <w:tcW w:w="2031" w:type="dxa"/>
            <w:textDirection w:val="lrTb"/>
            <w:noWrap w:val="false"/>
          </w:tcPr>
          <w:p>
            <w:pPr>
              <w:ind w:right="152"/>
              <w:jc w:val="both"/>
              <w:spacing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8.25-8.35</w:t>
            </w:r>
            <w:r/>
          </w:p>
        </w:tc>
      </w:tr>
      <w:tr>
        <w:trPr>
          <w:jc w:val="center"/>
        </w:trPr>
        <w:tc>
          <w:tcPr>
            <w:tcW w:w="4068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Гигиенические процедуры</w:t>
            </w:r>
            <w:r/>
          </w:p>
        </w:tc>
        <w:tc>
          <w:tcPr>
            <w:tcW w:w="2080" w:type="dxa"/>
            <w:textDirection w:val="lrTb"/>
            <w:noWrap w:val="false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8.0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  <w:t xml:space="preserve">8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-8.15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8.20 – 8.25</w:t>
            </w:r>
            <w:r/>
          </w:p>
        </w:tc>
        <w:tc>
          <w:tcPr>
            <w:tcW w:w="2031" w:type="dxa"/>
            <w:textDirection w:val="lrTb"/>
            <w:noWrap w:val="false"/>
          </w:tcPr>
          <w:p>
            <w:pPr>
              <w:ind w:right="152"/>
              <w:jc w:val="both"/>
              <w:spacing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8.35 –8.40</w:t>
            </w:r>
            <w:r/>
          </w:p>
        </w:tc>
      </w:tr>
      <w:tr>
        <w:trPr>
          <w:jc w:val="center"/>
        </w:trPr>
        <w:tc>
          <w:tcPr>
            <w:tcW w:w="4068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Завтрак </w:t>
            </w:r>
            <w:r/>
          </w:p>
        </w:tc>
        <w:tc>
          <w:tcPr>
            <w:tcW w:w="2080" w:type="dxa"/>
            <w:textDirection w:val="lrTb"/>
            <w:noWrap w:val="false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8.15-8.35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8.25 – 8.45</w:t>
            </w:r>
            <w:r/>
          </w:p>
        </w:tc>
        <w:tc>
          <w:tcPr>
            <w:tcW w:w="2031" w:type="dxa"/>
            <w:textDirection w:val="lrTb"/>
            <w:noWrap w:val="false"/>
          </w:tcPr>
          <w:p>
            <w:pPr>
              <w:ind w:right="152"/>
              <w:jc w:val="both"/>
              <w:spacing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8.40 –8.50</w:t>
            </w:r>
            <w:r/>
          </w:p>
        </w:tc>
      </w:tr>
      <w:tr>
        <w:trPr>
          <w:jc w:val="center"/>
        </w:trPr>
        <w:tc>
          <w:tcPr>
            <w:tcW w:w="4068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Гигиенические процедуры</w:t>
            </w:r>
            <w:r/>
          </w:p>
        </w:tc>
        <w:tc>
          <w:tcPr>
            <w:tcW w:w="2080" w:type="dxa"/>
            <w:textDirection w:val="lrTb"/>
            <w:noWrap w:val="false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8.35-8.50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8.45 - 8.50</w:t>
            </w:r>
            <w:r/>
          </w:p>
        </w:tc>
        <w:tc>
          <w:tcPr>
            <w:tcW w:w="2031" w:type="dxa"/>
            <w:textDirection w:val="lrTb"/>
            <w:noWrap w:val="false"/>
          </w:tcPr>
          <w:p>
            <w:pPr>
              <w:ind w:right="152"/>
              <w:jc w:val="both"/>
              <w:spacing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8.50-8.55</w:t>
            </w:r>
            <w:r/>
          </w:p>
        </w:tc>
      </w:tr>
      <w:tr>
        <w:trPr>
          <w:jc w:val="center"/>
        </w:trPr>
        <w:tc>
          <w:tcPr>
            <w:tcW w:w="4068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Игры</w:t>
            </w:r>
            <w:r/>
          </w:p>
        </w:tc>
        <w:tc>
          <w:tcPr>
            <w:tcW w:w="2080" w:type="dxa"/>
            <w:textDirection w:val="lrTb"/>
            <w:noWrap w:val="false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8.50-9.00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8.50 – 9.00</w:t>
            </w:r>
            <w:r/>
          </w:p>
        </w:tc>
        <w:tc>
          <w:tcPr>
            <w:tcW w:w="2031" w:type="dxa"/>
            <w:textDirection w:val="lrTb"/>
            <w:noWrap w:val="false"/>
          </w:tcPr>
          <w:p>
            <w:pPr>
              <w:ind w:right="152"/>
              <w:jc w:val="both"/>
              <w:spacing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8.55 –9.00</w:t>
            </w:r>
            <w:r/>
          </w:p>
        </w:tc>
      </w:tr>
      <w:tr>
        <w:trPr>
          <w:jc w:val="center"/>
        </w:trPr>
        <w:tc>
          <w:tcPr>
            <w:tcW w:w="4068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Непосредственно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образовательная деятельность</w:t>
            </w:r>
            <w:r/>
          </w:p>
        </w:tc>
        <w:tc>
          <w:tcPr>
            <w:tcW w:w="2080" w:type="dxa"/>
            <w:textDirection w:val="lrTb"/>
            <w:noWrap w:val="false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9.00 – 9.10</w:t>
            </w:r>
            <w:r/>
          </w:p>
          <w:p>
            <w:pPr>
              <w:spacing w:line="36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  <w:t xml:space="preserve">9.25. – 9.35.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9.00 – 9.20</w:t>
            </w:r>
            <w:r/>
          </w:p>
          <w:p>
            <w:pPr>
              <w:jc w:val="both"/>
              <w:spacing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9.40 – 10.00</w:t>
            </w:r>
            <w:r/>
          </w:p>
          <w:p>
            <w:pPr>
              <w:jc w:val="both"/>
              <w:spacing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10.20 – 10.40</w:t>
            </w:r>
            <w:r/>
          </w:p>
        </w:tc>
        <w:tc>
          <w:tcPr>
            <w:tcW w:w="2031" w:type="dxa"/>
            <w:textDirection w:val="lrTb"/>
            <w:noWrap w:val="false"/>
          </w:tcPr>
          <w:p>
            <w:pPr>
              <w:ind w:right="152"/>
              <w:jc w:val="both"/>
              <w:spacing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9.00 - 9.30</w:t>
            </w:r>
            <w:r/>
          </w:p>
          <w:p>
            <w:pPr>
              <w:ind w:right="152"/>
              <w:jc w:val="both"/>
              <w:spacing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9.40 – 10.10</w:t>
            </w:r>
            <w:r/>
          </w:p>
          <w:p>
            <w:pPr>
              <w:ind w:right="152"/>
              <w:jc w:val="both"/>
              <w:spacing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10.20 - 10.50</w:t>
            </w:r>
            <w:r/>
          </w:p>
        </w:tc>
      </w:tr>
      <w:tr>
        <w:trPr>
          <w:jc w:val="center"/>
        </w:trPr>
        <w:tc>
          <w:tcPr>
            <w:tcW w:w="4068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2-ой завтрак</w:t>
            </w:r>
            <w:r/>
          </w:p>
        </w:tc>
        <w:tc>
          <w:tcPr>
            <w:tcW w:w="2080" w:type="dxa"/>
            <w:textDirection w:val="lrTb"/>
            <w:noWrap w:val="false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5 - 9.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5.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10.40 – 10.50</w:t>
            </w:r>
            <w:r/>
          </w:p>
        </w:tc>
        <w:tc>
          <w:tcPr>
            <w:tcW w:w="2031" w:type="dxa"/>
            <w:textDirection w:val="lrTb"/>
            <w:noWrap w:val="false"/>
          </w:tcPr>
          <w:p>
            <w:pPr>
              <w:ind w:right="152"/>
              <w:jc w:val="both"/>
              <w:spacing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10.10-10.20</w:t>
            </w:r>
            <w:r/>
          </w:p>
        </w:tc>
      </w:tr>
      <w:tr>
        <w:trPr>
          <w:jc w:val="center"/>
        </w:trPr>
        <w:tc>
          <w:tcPr>
            <w:tcW w:w="4068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Подготовка к прогулке</w:t>
            </w:r>
            <w:r/>
          </w:p>
        </w:tc>
        <w:tc>
          <w:tcPr>
            <w:tcW w:w="2080" w:type="dxa"/>
            <w:textDirection w:val="lrTb"/>
            <w:noWrap w:val="false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 – 9.5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  <w:t xml:space="preserve">5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10.50– 11.00</w:t>
            </w:r>
            <w:r/>
          </w:p>
        </w:tc>
        <w:tc>
          <w:tcPr>
            <w:tcW w:w="2031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10.50–11.00</w:t>
            </w:r>
            <w:r/>
          </w:p>
        </w:tc>
      </w:tr>
      <w:tr>
        <w:trPr>
          <w:jc w:val="center"/>
        </w:trPr>
        <w:tc>
          <w:tcPr>
            <w:tcW w:w="4068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Прогулка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  <w:t xml:space="preserve">, физическая культура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/>
          </w:p>
        </w:tc>
        <w:tc>
          <w:tcPr>
            <w:tcW w:w="2080" w:type="dxa"/>
            <w:textDirection w:val="lrTb"/>
            <w:noWrap w:val="false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9.5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– 11.20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11.00 -12.10</w:t>
            </w:r>
            <w:r/>
          </w:p>
        </w:tc>
        <w:tc>
          <w:tcPr>
            <w:tcW w:w="2031" w:type="dxa"/>
            <w:textDirection w:val="lrTb"/>
            <w:noWrap w:val="false"/>
          </w:tcPr>
          <w:p>
            <w:pPr>
              <w:ind w:right="152"/>
              <w:jc w:val="both"/>
              <w:spacing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11.00-12.20</w:t>
            </w:r>
            <w:r/>
          </w:p>
        </w:tc>
      </w:tr>
      <w:tr>
        <w:trPr>
          <w:jc w:val="center"/>
        </w:trPr>
        <w:tc>
          <w:tcPr>
            <w:tcW w:w="4068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Возвращение, гигиенические процедуры</w:t>
            </w:r>
            <w:r/>
          </w:p>
        </w:tc>
        <w:tc>
          <w:tcPr>
            <w:tcW w:w="2080" w:type="dxa"/>
            <w:textDirection w:val="lrTb"/>
            <w:noWrap w:val="false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11.20-11.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  <w:t xml:space="preserve">40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12.10-12.20</w:t>
            </w:r>
            <w:r/>
          </w:p>
        </w:tc>
        <w:tc>
          <w:tcPr>
            <w:tcW w:w="2031" w:type="dxa"/>
            <w:textDirection w:val="lrTb"/>
            <w:noWrap w:val="false"/>
          </w:tcPr>
          <w:p>
            <w:pPr>
              <w:ind w:right="152"/>
              <w:jc w:val="both"/>
              <w:spacing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12.20-12.40</w:t>
            </w:r>
            <w:r/>
          </w:p>
        </w:tc>
      </w:tr>
      <w:tr>
        <w:trPr>
          <w:jc w:val="center"/>
        </w:trPr>
        <w:tc>
          <w:tcPr>
            <w:tcW w:w="4068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Обед </w:t>
            </w:r>
            <w:r/>
          </w:p>
        </w:tc>
        <w:tc>
          <w:tcPr>
            <w:tcW w:w="2080" w:type="dxa"/>
            <w:textDirection w:val="lrTb"/>
            <w:noWrap w:val="false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11.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tt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0-12.00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12.20-12.40</w:t>
            </w:r>
            <w:r/>
          </w:p>
        </w:tc>
        <w:tc>
          <w:tcPr>
            <w:tcW w:w="2031" w:type="dxa"/>
            <w:textDirection w:val="lrTb"/>
            <w:noWrap w:val="false"/>
          </w:tcPr>
          <w:p>
            <w:pPr>
              <w:ind w:right="152"/>
              <w:jc w:val="both"/>
              <w:spacing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12.40 – 13.00</w:t>
            </w:r>
            <w:r/>
          </w:p>
        </w:tc>
      </w:tr>
      <w:tr>
        <w:trPr>
          <w:jc w:val="center"/>
        </w:trPr>
        <w:tc>
          <w:tcPr>
            <w:tcW w:w="4068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Дневной сон</w:t>
            </w:r>
            <w:r/>
          </w:p>
        </w:tc>
        <w:tc>
          <w:tcPr>
            <w:tcW w:w="2080" w:type="dxa"/>
            <w:textDirection w:val="lrTb"/>
            <w:noWrap w:val="false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12.00.-15.00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12.40-15.00</w:t>
            </w:r>
            <w:r/>
          </w:p>
        </w:tc>
        <w:tc>
          <w:tcPr>
            <w:tcW w:w="2031" w:type="dxa"/>
            <w:textDirection w:val="lrTb"/>
            <w:noWrap w:val="false"/>
          </w:tcPr>
          <w:p>
            <w:pPr>
              <w:ind w:right="152"/>
              <w:jc w:val="both"/>
              <w:spacing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13.00 -15.00</w:t>
            </w:r>
            <w:r/>
          </w:p>
        </w:tc>
      </w:tr>
      <w:tr>
        <w:trPr>
          <w:jc w:val="center"/>
        </w:trPr>
        <w:tc>
          <w:tcPr>
            <w:tcW w:w="4068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Подъем детей, гигиенические процедуры</w:t>
            </w:r>
            <w:r/>
          </w:p>
        </w:tc>
        <w:tc>
          <w:tcPr>
            <w:tcW w:w="2080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15.00-15.20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15.00-15.15</w:t>
            </w:r>
            <w:r/>
          </w:p>
        </w:tc>
        <w:tc>
          <w:tcPr>
            <w:tcW w:w="2031" w:type="dxa"/>
            <w:textDirection w:val="lrTb"/>
            <w:noWrap w:val="false"/>
          </w:tcPr>
          <w:p>
            <w:pPr>
              <w:ind w:right="152"/>
              <w:jc w:val="both"/>
              <w:spacing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15.00-15.15</w:t>
            </w:r>
            <w:r/>
          </w:p>
        </w:tc>
      </w:tr>
      <w:tr>
        <w:trPr>
          <w:jc w:val="center"/>
        </w:trPr>
        <w:tc>
          <w:tcPr>
            <w:tcW w:w="4068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Полдник </w:t>
            </w:r>
            <w:r/>
          </w:p>
        </w:tc>
        <w:tc>
          <w:tcPr>
            <w:tcW w:w="2080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15.20-15.5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15.15-15.45</w:t>
            </w:r>
            <w:r/>
          </w:p>
        </w:tc>
        <w:tc>
          <w:tcPr>
            <w:tcW w:w="2031" w:type="dxa"/>
            <w:textDirection w:val="lrTb"/>
            <w:noWrap w:val="false"/>
          </w:tcPr>
          <w:p>
            <w:pPr>
              <w:ind w:right="152"/>
              <w:jc w:val="both"/>
              <w:spacing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15.15-15.45</w:t>
            </w:r>
            <w:r/>
          </w:p>
        </w:tc>
      </w:tr>
      <w:tr>
        <w:trPr>
          <w:jc w:val="center"/>
        </w:trPr>
        <w:tc>
          <w:tcPr>
            <w:tcW w:w="4068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Мероприятия, прогулка, уход домой</w:t>
            </w:r>
            <w:r/>
          </w:p>
        </w:tc>
        <w:tc>
          <w:tcPr>
            <w:tcW w:w="2080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15.50-17.3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jc w:val="both"/>
              <w:spacing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15.45-17.3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</w:t>
            </w:r>
            <w:r/>
          </w:p>
        </w:tc>
        <w:tc>
          <w:tcPr>
            <w:tcW w:w="2031" w:type="dxa"/>
            <w:textDirection w:val="lrTb"/>
            <w:noWrap w:val="false"/>
          </w:tcPr>
          <w:p>
            <w:pPr>
              <w:ind w:right="152"/>
              <w:jc w:val="both"/>
              <w:spacing w:line="36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15.45-17.3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</w:t>
            </w:r>
            <w:r/>
          </w:p>
        </w:tc>
      </w:tr>
    </w:tbl>
    <w:p>
      <w:pPr>
        <w:spacing w:after="200" w:line="276" w:lineRule="auto"/>
        <w:rPr>
          <w:rFonts w:ascii="Times New Roman" w:hAnsi="Times New Roman" w:eastAsia="Times New Roman" w:cs="Times New Roman"/>
          <w:b/>
          <w:bCs/>
          <w:sz w:val="32"/>
          <w:szCs w:val="32"/>
          <w:lang w:val="en-US"/>
        </w:rPr>
      </w:pPr>
      <w:r>
        <w:rPr>
          <w:rFonts w:ascii="Times New Roman" w:hAnsi="Times New Roman" w:eastAsia="Times New Roman" w:cs="Times New Roman"/>
          <w:b/>
          <w:bCs/>
          <w:sz w:val="32"/>
          <w:szCs w:val="32"/>
          <w:lang w:val="en-US"/>
        </w:rPr>
      </w:r>
      <w:r/>
    </w:p>
    <w:sectPr>
      <w:footnotePr/>
      <w:endnotePr/>
      <w:type w:val="nextPage"/>
      <w:pgSz w:w="11900" w:h="16838" w:orient="portrait"/>
      <w:pgMar w:top="993" w:right="985" w:bottom="1440" w:left="1560" w:header="0" w:footer="0" w:gutter="0"/>
      <w:cols w:num="1" w:sep="0" w:space="0" w:equalWidth="0">
        <w:col w:w="9355" w:space="0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Tahoma">
    <w:panose1 w:val="020B0604030504040204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375" w:hanging="240"/>
      </w:pPr>
      <w:rPr>
        <w:rFonts w:hint="default"/>
        <w:b/>
        <w:bCs/>
        <w:spacing w:val="-6"/>
        <w:lang w:val="ru-RU" w:eastAsia="ru-RU" w:bidi="ru-RU"/>
      </w:rPr>
    </w:lvl>
    <w:lvl w:ilvl="1">
      <w:start w:val="1"/>
      <w:numFmt w:val="bullet"/>
      <w:isLgl w:val="false"/>
      <w:suff w:val="tab"/>
      <w:lvlText w:val=""/>
      <w:lvlJc w:val="left"/>
      <w:pPr>
        <w:ind w:left="2095" w:hanging="360"/>
      </w:pPr>
      <w:rPr>
        <w:rFonts w:hint="default" w:ascii="Symbol" w:hAnsi="Symbol" w:eastAsia="Symbol" w:cs="Symbol"/>
        <w:sz w:val="20"/>
        <w:szCs w:val="20"/>
        <w:lang w:val="ru-RU" w:eastAsia="ru-RU" w:bidi="ru-RU"/>
      </w:rPr>
    </w:lvl>
    <w:lvl w:ilvl="2">
      <w:start w:val="1"/>
      <w:numFmt w:val="bullet"/>
      <w:isLgl w:val="false"/>
      <w:suff w:val="tab"/>
      <w:lvlText w:val="•"/>
      <w:lvlJc w:val="left"/>
      <w:pPr>
        <w:ind w:left="3114" w:hanging="360"/>
      </w:pPr>
      <w:rPr>
        <w:rFonts w:hint="default"/>
        <w:lang w:val="ru-RU" w:eastAsia="ru-RU" w:bidi="ru-RU"/>
      </w:rPr>
    </w:lvl>
    <w:lvl w:ilvl="3">
      <w:start w:val="1"/>
      <w:numFmt w:val="bullet"/>
      <w:isLgl w:val="false"/>
      <w:suff w:val="tab"/>
      <w:lvlText w:val="•"/>
      <w:lvlJc w:val="left"/>
      <w:pPr>
        <w:ind w:left="4135" w:hanging="360"/>
      </w:pPr>
      <w:rPr>
        <w:rFonts w:hint="default"/>
        <w:lang w:val="ru-RU" w:eastAsia="ru-RU" w:bidi="ru-RU"/>
      </w:rPr>
    </w:lvl>
    <w:lvl w:ilvl="4">
      <w:start w:val="1"/>
      <w:numFmt w:val="bullet"/>
      <w:isLgl w:val="false"/>
      <w:suff w:val="tab"/>
      <w:lvlText w:val="•"/>
      <w:lvlJc w:val="left"/>
      <w:pPr>
        <w:ind w:left="5156" w:hanging="360"/>
      </w:pPr>
      <w:rPr>
        <w:rFonts w:hint="default"/>
        <w:lang w:val="ru-RU" w:eastAsia="ru-RU" w:bidi="ru-RU"/>
      </w:rPr>
    </w:lvl>
    <w:lvl w:ilvl="5">
      <w:start w:val="1"/>
      <w:numFmt w:val="bullet"/>
      <w:isLgl w:val="false"/>
      <w:suff w:val="tab"/>
      <w:lvlText w:val="•"/>
      <w:lvlJc w:val="left"/>
      <w:pPr>
        <w:ind w:left="6177" w:hanging="360"/>
      </w:pPr>
      <w:rPr>
        <w:rFonts w:hint="default"/>
        <w:lang w:val="ru-RU" w:eastAsia="ru-RU" w:bidi="ru-RU"/>
      </w:rPr>
    </w:lvl>
    <w:lvl w:ilvl="6">
      <w:start w:val="1"/>
      <w:numFmt w:val="bullet"/>
      <w:isLgl w:val="false"/>
      <w:suff w:val="tab"/>
      <w:lvlText w:val="•"/>
      <w:lvlJc w:val="left"/>
      <w:pPr>
        <w:ind w:left="7199" w:hanging="360"/>
      </w:pPr>
      <w:rPr>
        <w:rFonts w:hint="default"/>
        <w:lang w:val="ru-RU" w:eastAsia="ru-RU" w:bidi="ru-RU"/>
      </w:rPr>
    </w:lvl>
    <w:lvl w:ilvl="7">
      <w:start w:val="1"/>
      <w:numFmt w:val="bullet"/>
      <w:isLgl w:val="false"/>
      <w:suff w:val="tab"/>
      <w:lvlText w:val="•"/>
      <w:lvlJc w:val="left"/>
      <w:pPr>
        <w:ind w:left="8220" w:hanging="360"/>
      </w:pPr>
      <w:rPr>
        <w:rFonts w:hint="default"/>
        <w:lang w:val="ru-RU" w:eastAsia="ru-RU" w:bidi="ru-RU"/>
      </w:rPr>
    </w:lvl>
    <w:lvl w:ilvl="8">
      <w:start w:val="1"/>
      <w:numFmt w:val="bullet"/>
      <w:isLgl w:val="false"/>
      <w:suff w:val="tab"/>
      <w:lvlText w:val="•"/>
      <w:lvlJc w:val="left"/>
      <w:pPr>
        <w:ind w:left="9241" w:hanging="360"/>
      </w:pPr>
      <w:rPr>
        <w:rFonts w:hint="default"/>
        <w:lang w:val="ru-RU" w:eastAsia="ru-RU" w:bidi="ru-RU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  <w:rPr>
        <w:rFonts w:hint="default" w:ascii="Times New Roman" w:hAnsi="Times New Roman" w:cs="Times New Roman"/>
      </w:rPr>
    </w:lvl>
    <w:lvl w:ilvl="1">
      <w:start w:val="1"/>
      <w:numFmt w:val="decimal"/>
      <w:isLgl/>
      <w:suff w:val="tab"/>
      <w:lvlText w:val="%1.%2."/>
      <w:lvlJc w:val="left"/>
      <w:pPr>
        <w:ind w:left="1800" w:hanging="720"/>
      </w:pPr>
      <w:rPr>
        <w:rFonts w:hint="default" w:ascii="Times New Roman" w:hAnsi="Times New Roman" w:cs="Times New Roman"/>
      </w:rPr>
    </w:lvl>
    <w:lvl w:ilvl="2">
      <w:start w:val="1"/>
      <w:numFmt w:val="decimal"/>
      <w:isLgl/>
      <w:suff w:val="tab"/>
      <w:lvlText w:val="%1.%2.%3."/>
      <w:lvlJc w:val="left"/>
      <w:pPr>
        <w:ind w:left="2160" w:hanging="720"/>
      </w:pPr>
      <w:rPr>
        <w:rFonts w:hint="default" w:ascii="Times New Roman" w:hAnsi="Times New Roman" w:cs="Times New Roman"/>
      </w:rPr>
    </w:lvl>
    <w:lvl w:ilvl="3">
      <w:start w:val="1"/>
      <w:numFmt w:val="decimal"/>
      <w:isLgl/>
      <w:suff w:val="tab"/>
      <w:lvlText w:val="%1.%2.%3.%4."/>
      <w:lvlJc w:val="left"/>
      <w:pPr>
        <w:ind w:left="2880" w:hanging="1080"/>
      </w:pPr>
      <w:rPr>
        <w:rFonts w:hint="default" w:ascii="Times New Roman" w:hAnsi="Times New Roman" w:cs="Times New Roman"/>
      </w:rPr>
    </w:lvl>
    <w:lvl w:ilvl="4">
      <w:start w:val="1"/>
      <w:numFmt w:val="decimal"/>
      <w:isLgl/>
      <w:suff w:val="tab"/>
      <w:lvlText w:val="%1.%2.%3.%4.%5."/>
      <w:lvlJc w:val="left"/>
      <w:pPr>
        <w:ind w:left="3600" w:hanging="1440"/>
      </w:pPr>
      <w:rPr>
        <w:rFonts w:hint="default" w:ascii="Times New Roman" w:hAnsi="Times New Roman" w:cs="Times New Roman"/>
      </w:rPr>
    </w:lvl>
    <w:lvl w:ilvl="5">
      <w:start w:val="1"/>
      <w:numFmt w:val="decimal"/>
      <w:isLgl/>
      <w:suff w:val="tab"/>
      <w:lvlText w:val="%1.%2.%3.%4.%5.%6."/>
      <w:lvlJc w:val="left"/>
      <w:pPr>
        <w:ind w:left="3960" w:hanging="1440"/>
      </w:pPr>
      <w:rPr>
        <w:rFonts w:hint="default" w:ascii="Times New Roman" w:hAnsi="Times New Roman" w:cs="Times New Roman"/>
      </w:rPr>
    </w:lvl>
    <w:lvl w:ilvl="6">
      <w:start w:val="1"/>
      <w:numFmt w:val="decimal"/>
      <w:isLgl/>
      <w:suff w:val="tab"/>
      <w:lvlText w:val="%1.%2.%3.%4.%5.%6.%7."/>
      <w:lvlJc w:val="left"/>
      <w:pPr>
        <w:ind w:left="4680" w:hanging="1800"/>
      </w:pPr>
      <w:rPr>
        <w:rFonts w:hint="default" w:ascii="Times New Roman" w:hAnsi="Times New Roman" w:cs="Times New Roman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5400" w:hanging="2160"/>
      </w:pPr>
      <w:rPr>
        <w:rFonts w:hint="default" w:ascii="Times New Roman" w:hAnsi="Times New Roman" w:cs="Times New Roman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5760" w:hanging="2160"/>
      </w:pPr>
      <w:rPr>
        <w:rFonts w:hint="default" w:ascii="Times New Roman" w:hAnsi="Times New Roman" w:cs="Times New Roman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2520" w:hanging="360"/>
      </w:pPr>
      <w:rPr>
        <w:rFonts w:hint="default"/>
        <w:lang w:val="ru-RU" w:eastAsia="ru-RU" w:bidi="ru-RU"/>
      </w:rPr>
    </w:lvl>
    <w:lvl w:ilvl="1">
      <w:start w:val="1"/>
      <w:numFmt w:val="bullet"/>
      <w:isLgl w:val="false"/>
      <w:suff w:val="tab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9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46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61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8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75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82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40">
    <w:name w:val="Heading 1"/>
    <w:basedOn w:val="816"/>
    <w:next w:val="816"/>
    <w:link w:val="64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41">
    <w:name w:val="Heading 1 Char"/>
    <w:basedOn w:val="818"/>
    <w:link w:val="640"/>
    <w:uiPriority w:val="9"/>
    <w:rPr>
      <w:rFonts w:ascii="Arial" w:hAnsi="Arial" w:eastAsia="Arial" w:cs="Arial"/>
      <w:sz w:val="40"/>
      <w:szCs w:val="40"/>
    </w:rPr>
  </w:style>
  <w:style w:type="character" w:styleId="642">
    <w:name w:val="Heading 2 Char"/>
    <w:basedOn w:val="818"/>
    <w:link w:val="817"/>
    <w:uiPriority w:val="9"/>
    <w:rPr>
      <w:rFonts w:ascii="Arial" w:hAnsi="Arial" w:eastAsia="Arial" w:cs="Arial"/>
      <w:sz w:val="34"/>
    </w:rPr>
  </w:style>
  <w:style w:type="paragraph" w:styleId="643">
    <w:name w:val="Heading 3"/>
    <w:basedOn w:val="816"/>
    <w:next w:val="816"/>
    <w:link w:val="644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44">
    <w:name w:val="Heading 3 Char"/>
    <w:basedOn w:val="818"/>
    <w:link w:val="643"/>
    <w:uiPriority w:val="9"/>
    <w:rPr>
      <w:rFonts w:ascii="Arial" w:hAnsi="Arial" w:eastAsia="Arial" w:cs="Arial"/>
      <w:sz w:val="30"/>
      <w:szCs w:val="30"/>
    </w:rPr>
  </w:style>
  <w:style w:type="paragraph" w:styleId="645">
    <w:name w:val="Heading 4"/>
    <w:basedOn w:val="816"/>
    <w:next w:val="816"/>
    <w:link w:val="64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46">
    <w:name w:val="Heading 4 Char"/>
    <w:basedOn w:val="818"/>
    <w:link w:val="645"/>
    <w:uiPriority w:val="9"/>
    <w:rPr>
      <w:rFonts w:ascii="Arial" w:hAnsi="Arial" w:eastAsia="Arial" w:cs="Arial"/>
      <w:b/>
      <w:bCs/>
      <w:sz w:val="26"/>
      <w:szCs w:val="26"/>
    </w:rPr>
  </w:style>
  <w:style w:type="paragraph" w:styleId="647">
    <w:name w:val="Heading 5"/>
    <w:basedOn w:val="816"/>
    <w:next w:val="816"/>
    <w:link w:val="64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48">
    <w:name w:val="Heading 5 Char"/>
    <w:basedOn w:val="818"/>
    <w:link w:val="647"/>
    <w:uiPriority w:val="9"/>
    <w:rPr>
      <w:rFonts w:ascii="Arial" w:hAnsi="Arial" w:eastAsia="Arial" w:cs="Arial"/>
      <w:b/>
      <w:bCs/>
      <w:sz w:val="24"/>
      <w:szCs w:val="24"/>
    </w:rPr>
  </w:style>
  <w:style w:type="paragraph" w:styleId="649">
    <w:name w:val="Heading 6"/>
    <w:basedOn w:val="816"/>
    <w:next w:val="816"/>
    <w:link w:val="65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50">
    <w:name w:val="Heading 6 Char"/>
    <w:basedOn w:val="818"/>
    <w:link w:val="649"/>
    <w:uiPriority w:val="9"/>
    <w:rPr>
      <w:rFonts w:ascii="Arial" w:hAnsi="Arial" w:eastAsia="Arial" w:cs="Arial"/>
      <w:b/>
      <w:bCs/>
      <w:sz w:val="22"/>
      <w:szCs w:val="22"/>
    </w:rPr>
  </w:style>
  <w:style w:type="paragraph" w:styleId="651">
    <w:name w:val="Heading 7"/>
    <w:basedOn w:val="816"/>
    <w:next w:val="816"/>
    <w:link w:val="65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52">
    <w:name w:val="Heading 7 Char"/>
    <w:basedOn w:val="818"/>
    <w:link w:val="65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53">
    <w:name w:val="Heading 8"/>
    <w:basedOn w:val="816"/>
    <w:next w:val="816"/>
    <w:link w:val="65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54">
    <w:name w:val="Heading 8 Char"/>
    <w:basedOn w:val="818"/>
    <w:link w:val="653"/>
    <w:uiPriority w:val="9"/>
    <w:rPr>
      <w:rFonts w:ascii="Arial" w:hAnsi="Arial" w:eastAsia="Arial" w:cs="Arial"/>
      <w:i/>
      <w:iCs/>
      <w:sz w:val="22"/>
      <w:szCs w:val="22"/>
    </w:rPr>
  </w:style>
  <w:style w:type="paragraph" w:styleId="655">
    <w:name w:val="Heading 9"/>
    <w:basedOn w:val="816"/>
    <w:next w:val="816"/>
    <w:link w:val="65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56">
    <w:name w:val="Heading 9 Char"/>
    <w:basedOn w:val="818"/>
    <w:link w:val="655"/>
    <w:uiPriority w:val="9"/>
    <w:rPr>
      <w:rFonts w:ascii="Arial" w:hAnsi="Arial" w:eastAsia="Arial" w:cs="Arial"/>
      <w:i/>
      <w:iCs/>
      <w:sz w:val="21"/>
      <w:szCs w:val="21"/>
    </w:rPr>
  </w:style>
  <w:style w:type="paragraph" w:styleId="657">
    <w:name w:val="No Spacing"/>
    <w:uiPriority w:val="1"/>
    <w:qFormat/>
    <w:pPr>
      <w:spacing w:before="0" w:after="0" w:line="240" w:lineRule="auto"/>
    </w:pPr>
  </w:style>
  <w:style w:type="paragraph" w:styleId="658">
    <w:name w:val="Title"/>
    <w:basedOn w:val="816"/>
    <w:next w:val="816"/>
    <w:link w:val="65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59">
    <w:name w:val="Title Char"/>
    <w:basedOn w:val="818"/>
    <w:link w:val="658"/>
    <w:uiPriority w:val="10"/>
    <w:rPr>
      <w:sz w:val="48"/>
      <w:szCs w:val="48"/>
    </w:rPr>
  </w:style>
  <w:style w:type="paragraph" w:styleId="660">
    <w:name w:val="Subtitle"/>
    <w:basedOn w:val="816"/>
    <w:next w:val="816"/>
    <w:link w:val="661"/>
    <w:uiPriority w:val="11"/>
    <w:qFormat/>
    <w:pPr>
      <w:spacing w:before="200" w:after="200"/>
    </w:pPr>
    <w:rPr>
      <w:sz w:val="24"/>
      <w:szCs w:val="24"/>
    </w:rPr>
  </w:style>
  <w:style w:type="character" w:styleId="661">
    <w:name w:val="Subtitle Char"/>
    <w:basedOn w:val="818"/>
    <w:link w:val="660"/>
    <w:uiPriority w:val="11"/>
    <w:rPr>
      <w:sz w:val="24"/>
      <w:szCs w:val="24"/>
    </w:rPr>
  </w:style>
  <w:style w:type="paragraph" w:styleId="662">
    <w:name w:val="Quote"/>
    <w:basedOn w:val="816"/>
    <w:next w:val="816"/>
    <w:link w:val="663"/>
    <w:uiPriority w:val="29"/>
    <w:qFormat/>
    <w:pPr>
      <w:ind w:left="720" w:right="720"/>
    </w:pPr>
    <w:rPr>
      <w:i/>
    </w:rPr>
  </w:style>
  <w:style w:type="character" w:styleId="663">
    <w:name w:val="Quote Char"/>
    <w:link w:val="662"/>
    <w:uiPriority w:val="29"/>
    <w:rPr>
      <w:i/>
    </w:rPr>
  </w:style>
  <w:style w:type="paragraph" w:styleId="664">
    <w:name w:val="Intense Quote"/>
    <w:basedOn w:val="816"/>
    <w:next w:val="816"/>
    <w:link w:val="66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65">
    <w:name w:val="Intense Quote Char"/>
    <w:link w:val="664"/>
    <w:uiPriority w:val="30"/>
    <w:rPr>
      <w:i/>
    </w:rPr>
  </w:style>
  <w:style w:type="paragraph" w:styleId="666">
    <w:name w:val="Header"/>
    <w:basedOn w:val="816"/>
    <w:link w:val="66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7">
    <w:name w:val="Header Char"/>
    <w:basedOn w:val="818"/>
    <w:link w:val="666"/>
    <w:uiPriority w:val="99"/>
  </w:style>
  <w:style w:type="paragraph" w:styleId="668">
    <w:name w:val="Footer"/>
    <w:basedOn w:val="816"/>
    <w:link w:val="67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9">
    <w:name w:val="Footer Char"/>
    <w:basedOn w:val="818"/>
    <w:link w:val="668"/>
    <w:uiPriority w:val="99"/>
  </w:style>
  <w:style w:type="paragraph" w:styleId="670">
    <w:name w:val="Caption"/>
    <w:basedOn w:val="816"/>
    <w:next w:val="81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71">
    <w:name w:val="Caption Char"/>
    <w:basedOn w:val="670"/>
    <w:link w:val="668"/>
    <w:uiPriority w:val="99"/>
  </w:style>
  <w:style w:type="table" w:styleId="672">
    <w:name w:val="Table Grid"/>
    <w:basedOn w:val="8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3">
    <w:name w:val="Table Grid Light"/>
    <w:basedOn w:val="8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4">
    <w:name w:val="Plain Table 1"/>
    <w:basedOn w:val="8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5">
    <w:name w:val="Plain Table 2"/>
    <w:basedOn w:val="8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6">
    <w:name w:val="Plain Table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7">
    <w:name w:val="Plain Table 4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Plain Table 5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79">
    <w:name w:val="Grid Table 1 Light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>
    <w:name w:val="Grid Table 1 Light - Accent 1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1">
    <w:name w:val="Grid Table 1 Light - Accent 2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2">
    <w:name w:val="Grid Table 1 Light - Accent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3">
    <w:name w:val="Grid Table 1 Light - Accent 4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4">
    <w:name w:val="Grid Table 1 Light - Accent 5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5">
    <w:name w:val="Grid Table 1 Light - Accent 6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6">
    <w:name w:val="Grid Table 2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7">
    <w:name w:val="Grid Table 2 - Accent 1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>
    <w:name w:val="Grid Table 2 - Accent 2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>
    <w:name w:val="Grid Table 2 - Accent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2 - Accent 4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2 - Accent 5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2 - Accent 6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3 - Accent 1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>
    <w:name w:val="Grid Table 3 - Accent 2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6">
    <w:name w:val="Grid Table 3 - Accent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7">
    <w:name w:val="Grid Table 3 - Accent 4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8">
    <w:name w:val="Grid Table 3 - Accent 5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9">
    <w:name w:val="Grid Table 3 - Accent 6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0">
    <w:name w:val="Grid Table 4"/>
    <w:basedOn w:val="8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01">
    <w:name w:val="Grid Table 4 - Accent 1"/>
    <w:basedOn w:val="8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02">
    <w:name w:val="Grid Table 4 - Accent 2"/>
    <w:basedOn w:val="8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03">
    <w:name w:val="Grid Table 4 - Accent 3"/>
    <w:basedOn w:val="8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04">
    <w:name w:val="Grid Table 4 - Accent 4"/>
    <w:basedOn w:val="8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05">
    <w:name w:val="Grid Table 4 - Accent 5"/>
    <w:basedOn w:val="8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06">
    <w:name w:val="Grid Table 4 - Accent 6"/>
    <w:basedOn w:val="8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07">
    <w:name w:val="Grid Table 5 Dark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08">
    <w:name w:val="Grid Table 5 Dark- Accent 1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09">
    <w:name w:val="Grid Table 5 Dark - Accent 2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10">
    <w:name w:val="Grid Table 5 Dark - Accent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11">
    <w:name w:val="Grid Table 5 Dark- Accent 4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12">
    <w:name w:val="Grid Table 5 Dark - Accent 5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13">
    <w:name w:val="Grid Table 5 Dark - Accent 6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14">
    <w:name w:val="Grid Table 6 Colorful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15">
    <w:name w:val="Grid Table 6 Colorful - Accent 1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6">
    <w:name w:val="Grid Table 6 Colorful - Accent 2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7">
    <w:name w:val="Grid Table 6 Colorful - Accent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8">
    <w:name w:val="Grid Table 6 Colorful - Accent 4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9">
    <w:name w:val="Grid Table 6 Colorful - Accent 5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20">
    <w:name w:val="Grid Table 6 Colorful - Accent 6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21">
    <w:name w:val="Grid Table 7 Colorful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7 Colorful - Accent 1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7 Colorful - Accent 2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7 Colorful - Accent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7 Colorful - Accent 4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7 Colorful - Accent 5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7 Colorful - Accent 6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List Table 1 Light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List Table 1 Light - Accent 1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List Table 1 Light - Accent 2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List Table 1 Light - Accent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List Table 1 Light - Accent 4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List Table 1 Light - Accent 5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List Table 1 Light - Accent 6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List Table 2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36">
    <w:name w:val="List Table 2 - Accent 1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37">
    <w:name w:val="List Table 2 - Accent 2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38">
    <w:name w:val="List Table 2 - Accent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39">
    <w:name w:val="List Table 2 - Accent 4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40">
    <w:name w:val="List Table 2 - Accent 5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41">
    <w:name w:val="List Table 2 - Accent 6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42">
    <w:name w:val="List Table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3 - Accent 1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3 - Accent 2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3 - Accent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3 - Accent 4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3 - Accent 5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3 - Accent 6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4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4 - Accent 1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4 - Accent 2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4 - Accent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List Table 4 - Accent 4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List Table 4 - Accent 5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List Table 4 - Accent 6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List Table 5 Dark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7">
    <w:name w:val="List Table 5 Dark - Accent 1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8">
    <w:name w:val="List Table 5 Dark - Accent 2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9">
    <w:name w:val="List Table 5 Dark - Accent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0">
    <w:name w:val="List Table 5 Dark - Accent 4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1">
    <w:name w:val="List Table 5 Dark - Accent 5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2">
    <w:name w:val="List Table 5 Dark - Accent 6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3">
    <w:name w:val="List Table 6 Colorful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64">
    <w:name w:val="List Table 6 Colorful - Accent 1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65">
    <w:name w:val="List Table 6 Colorful - Accent 2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66">
    <w:name w:val="List Table 6 Colorful - Accent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67">
    <w:name w:val="List Table 6 Colorful - Accent 4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68">
    <w:name w:val="List Table 6 Colorful - Accent 5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69">
    <w:name w:val="List Table 6 Colorful - Accent 6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70">
    <w:name w:val="List Table 7 Colorful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71">
    <w:name w:val="List Table 7 Colorful - Accent 1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72">
    <w:name w:val="List Table 7 Colorful - Accent 2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73">
    <w:name w:val="List Table 7 Colorful - Accent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74">
    <w:name w:val="List Table 7 Colorful - Accent 4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75">
    <w:name w:val="List Table 7 Colorful - Accent 5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76">
    <w:name w:val="List Table 7 Colorful - Accent 6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77">
    <w:name w:val="Lined - Accent"/>
    <w:basedOn w:val="8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8">
    <w:name w:val="Lined - Accent 1"/>
    <w:basedOn w:val="8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79">
    <w:name w:val="Lined - Accent 2"/>
    <w:basedOn w:val="8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80">
    <w:name w:val="Lined - Accent 3"/>
    <w:basedOn w:val="8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81">
    <w:name w:val="Lined - Accent 4"/>
    <w:basedOn w:val="8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82">
    <w:name w:val="Lined - Accent 5"/>
    <w:basedOn w:val="8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83">
    <w:name w:val="Lined - Accent 6"/>
    <w:basedOn w:val="8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84">
    <w:name w:val="Bordered &amp; Lined - Accent"/>
    <w:basedOn w:val="8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5">
    <w:name w:val="Bordered &amp; Lined - Accent 1"/>
    <w:basedOn w:val="8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86">
    <w:name w:val="Bordered &amp; Lined - Accent 2"/>
    <w:basedOn w:val="8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87">
    <w:name w:val="Bordered &amp; Lined - Accent 3"/>
    <w:basedOn w:val="8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88">
    <w:name w:val="Bordered &amp; Lined - Accent 4"/>
    <w:basedOn w:val="8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89">
    <w:name w:val="Bordered &amp; Lined - Accent 5"/>
    <w:basedOn w:val="8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0">
    <w:name w:val="Bordered &amp; Lined - Accent 6"/>
    <w:basedOn w:val="8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91">
    <w:name w:val="Bordered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92">
    <w:name w:val="Bordered - Accent 1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93">
    <w:name w:val="Bordered - Accent 2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94">
    <w:name w:val="Bordered - Accent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95">
    <w:name w:val="Bordered - Accent 4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96">
    <w:name w:val="Bordered - Accent 5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97">
    <w:name w:val="Bordered - Accent 6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798">
    <w:name w:val="Hyperlink"/>
    <w:uiPriority w:val="99"/>
    <w:unhideWhenUsed/>
    <w:rPr>
      <w:color w:val="0000ff" w:themeColor="hyperlink"/>
      <w:u w:val="single"/>
    </w:rPr>
  </w:style>
  <w:style w:type="paragraph" w:styleId="799">
    <w:name w:val="footnote text"/>
    <w:basedOn w:val="816"/>
    <w:link w:val="800"/>
    <w:uiPriority w:val="99"/>
    <w:semiHidden/>
    <w:unhideWhenUsed/>
    <w:pPr>
      <w:spacing w:after="40" w:line="240" w:lineRule="auto"/>
    </w:pPr>
    <w:rPr>
      <w:sz w:val="18"/>
    </w:rPr>
  </w:style>
  <w:style w:type="character" w:styleId="800">
    <w:name w:val="Footnote Text Char"/>
    <w:link w:val="799"/>
    <w:uiPriority w:val="99"/>
    <w:rPr>
      <w:sz w:val="18"/>
    </w:rPr>
  </w:style>
  <w:style w:type="character" w:styleId="801">
    <w:name w:val="footnote reference"/>
    <w:basedOn w:val="818"/>
    <w:uiPriority w:val="99"/>
    <w:unhideWhenUsed/>
    <w:rPr>
      <w:vertAlign w:val="superscript"/>
    </w:rPr>
  </w:style>
  <w:style w:type="paragraph" w:styleId="802">
    <w:name w:val="endnote text"/>
    <w:basedOn w:val="816"/>
    <w:link w:val="803"/>
    <w:uiPriority w:val="99"/>
    <w:semiHidden/>
    <w:unhideWhenUsed/>
    <w:pPr>
      <w:spacing w:after="0" w:line="240" w:lineRule="auto"/>
    </w:pPr>
    <w:rPr>
      <w:sz w:val="20"/>
    </w:rPr>
  </w:style>
  <w:style w:type="character" w:styleId="803">
    <w:name w:val="Endnote Text Char"/>
    <w:link w:val="802"/>
    <w:uiPriority w:val="99"/>
    <w:rPr>
      <w:sz w:val="20"/>
    </w:rPr>
  </w:style>
  <w:style w:type="character" w:styleId="804">
    <w:name w:val="endnote reference"/>
    <w:basedOn w:val="818"/>
    <w:uiPriority w:val="99"/>
    <w:semiHidden/>
    <w:unhideWhenUsed/>
    <w:rPr>
      <w:vertAlign w:val="superscript"/>
    </w:rPr>
  </w:style>
  <w:style w:type="paragraph" w:styleId="805">
    <w:name w:val="toc 1"/>
    <w:basedOn w:val="816"/>
    <w:next w:val="816"/>
    <w:uiPriority w:val="39"/>
    <w:unhideWhenUsed/>
    <w:pPr>
      <w:ind w:left="0" w:right="0" w:firstLine="0"/>
      <w:spacing w:after="57"/>
    </w:pPr>
  </w:style>
  <w:style w:type="paragraph" w:styleId="806">
    <w:name w:val="toc 2"/>
    <w:basedOn w:val="816"/>
    <w:next w:val="816"/>
    <w:uiPriority w:val="39"/>
    <w:unhideWhenUsed/>
    <w:pPr>
      <w:ind w:left="283" w:right="0" w:firstLine="0"/>
      <w:spacing w:after="57"/>
    </w:pPr>
  </w:style>
  <w:style w:type="paragraph" w:styleId="807">
    <w:name w:val="toc 3"/>
    <w:basedOn w:val="816"/>
    <w:next w:val="816"/>
    <w:uiPriority w:val="39"/>
    <w:unhideWhenUsed/>
    <w:pPr>
      <w:ind w:left="567" w:right="0" w:firstLine="0"/>
      <w:spacing w:after="57"/>
    </w:pPr>
  </w:style>
  <w:style w:type="paragraph" w:styleId="808">
    <w:name w:val="toc 4"/>
    <w:basedOn w:val="816"/>
    <w:next w:val="816"/>
    <w:uiPriority w:val="39"/>
    <w:unhideWhenUsed/>
    <w:pPr>
      <w:ind w:left="850" w:right="0" w:firstLine="0"/>
      <w:spacing w:after="57"/>
    </w:pPr>
  </w:style>
  <w:style w:type="paragraph" w:styleId="809">
    <w:name w:val="toc 5"/>
    <w:basedOn w:val="816"/>
    <w:next w:val="816"/>
    <w:uiPriority w:val="39"/>
    <w:unhideWhenUsed/>
    <w:pPr>
      <w:ind w:left="1134" w:right="0" w:firstLine="0"/>
      <w:spacing w:after="57"/>
    </w:pPr>
  </w:style>
  <w:style w:type="paragraph" w:styleId="810">
    <w:name w:val="toc 6"/>
    <w:basedOn w:val="816"/>
    <w:next w:val="816"/>
    <w:uiPriority w:val="39"/>
    <w:unhideWhenUsed/>
    <w:pPr>
      <w:ind w:left="1417" w:right="0" w:firstLine="0"/>
      <w:spacing w:after="57"/>
    </w:pPr>
  </w:style>
  <w:style w:type="paragraph" w:styleId="811">
    <w:name w:val="toc 7"/>
    <w:basedOn w:val="816"/>
    <w:next w:val="816"/>
    <w:uiPriority w:val="39"/>
    <w:unhideWhenUsed/>
    <w:pPr>
      <w:ind w:left="1701" w:right="0" w:firstLine="0"/>
      <w:spacing w:after="57"/>
    </w:pPr>
  </w:style>
  <w:style w:type="paragraph" w:styleId="812">
    <w:name w:val="toc 8"/>
    <w:basedOn w:val="816"/>
    <w:next w:val="816"/>
    <w:uiPriority w:val="39"/>
    <w:unhideWhenUsed/>
    <w:pPr>
      <w:ind w:left="1984" w:right="0" w:firstLine="0"/>
      <w:spacing w:after="57"/>
    </w:pPr>
  </w:style>
  <w:style w:type="paragraph" w:styleId="813">
    <w:name w:val="toc 9"/>
    <w:basedOn w:val="816"/>
    <w:next w:val="816"/>
    <w:uiPriority w:val="39"/>
    <w:unhideWhenUsed/>
    <w:pPr>
      <w:ind w:left="2268" w:right="0" w:firstLine="0"/>
      <w:spacing w:after="57"/>
    </w:pPr>
  </w:style>
  <w:style w:type="paragraph" w:styleId="814">
    <w:name w:val="TOC Heading"/>
    <w:uiPriority w:val="39"/>
    <w:unhideWhenUsed/>
  </w:style>
  <w:style w:type="paragraph" w:styleId="815">
    <w:name w:val="table of figures"/>
    <w:basedOn w:val="816"/>
    <w:next w:val="816"/>
    <w:uiPriority w:val="99"/>
    <w:unhideWhenUsed/>
    <w:pPr>
      <w:spacing w:after="0" w:afterAutospacing="0"/>
    </w:pPr>
  </w:style>
  <w:style w:type="paragraph" w:styleId="816" w:default="1">
    <w:name w:val="Normal"/>
    <w:qFormat/>
    <w:pPr>
      <w:spacing w:after="0" w:line="240" w:lineRule="auto"/>
    </w:pPr>
    <w:rPr>
      <w:rFonts w:ascii="Calibri" w:hAnsi="Calibri" w:eastAsia="Calibri" w:cs="Arial"/>
      <w:sz w:val="20"/>
      <w:szCs w:val="20"/>
      <w:lang w:eastAsia="ru-RU"/>
    </w:rPr>
  </w:style>
  <w:style w:type="paragraph" w:styleId="817">
    <w:name w:val="Heading 2"/>
    <w:basedOn w:val="816"/>
    <w:link w:val="821"/>
    <w:uiPriority w:val="1"/>
    <w:qFormat/>
    <w:pPr>
      <w:ind w:left="1102"/>
      <w:spacing w:line="274" w:lineRule="exact"/>
      <w:widowControl w:val="off"/>
      <w:outlineLvl w:val="1"/>
    </w:pPr>
    <w:rPr>
      <w:rFonts w:ascii="Times New Roman" w:hAnsi="Times New Roman" w:eastAsia="Times New Roman" w:cs="Times New Roman"/>
      <w:b/>
      <w:bCs/>
      <w:sz w:val="24"/>
      <w:szCs w:val="24"/>
      <w:lang w:bidi="ru-RU"/>
    </w:rPr>
  </w:style>
  <w:style w:type="character" w:styleId="818" w:default="1">
    <w:name w:val="Default Paragraph Font"/>
    <w:uiPriority w:val="1"/>
    <w:semiHidden/>
    <w:unhideWhenUsed/>
  </w:style>
  <w:style w:type="table" w:styleId="8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20" w:default="1">
    <w:name w:val="No List"/>
    <w:uiPriority w:val="99"/>
    <w:semiHidden/>
    <w:unhideWhenUsed/>
  </w:style>
  <w:style w:type="character" w:styleId="821" w:customStyle="1">
    <w:name w:val="Заголовок 2 Знак"/>
    <w:basedOn w:val="818"/>
    <w:link w:val="817"/>
    <w:uiPriority w:val="1"/>
    <w:rPr>
      <w:rFonts w:ascii="Times New Roman" w:hAnsi="Times New Roman" w:eastAsia="Times New Roman" w:cs="Times New Roman"/>
      <w:b/>
      <w:bCs/>
      <w:sz w:val="24"/>
      <w:szCs w:val="24"/>
      <w:lang w:eastAsia="ru-RU" w:bidi="ru-RU"/>
    </w:rPr>
  </w:style>
  <w:style w:type="paragraph" w:styleId="822">
    <w:name w:val="Normal (Web)"/>
    <w:basedOn w:val="816"/>
    <w:uiPriority w:val="99"/>
    <w:unhideWhenUsed/>
    <w:pPr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823">
    <w:name w:val="List Paragraph"/>
    <w:basedOn w:val="816"/>
    <w:uiPriority w:val="1"/>
    <w:qFormat/>
    <w:pPr>
      <w:ind w:left="1102"/>
      <w:widowControl w:val="off"/>
    </w:pPr>
    <w:rPr>
      <w:rFonts w:ascii="Times New Roman" w:hAnsi="Times New Roman" w:eastAsia="Times New Roman" w:cs="Times New Roman"/>
      <w:sz w:val="22"/>
      <w:szCs w:val="22"/>
      <w:lang w:bidi="ru-RU"/>
    </w:rPr>
  </w:style>
  <w:style w:type="paragraph" w:styleId="824" w:customStyle="1">
    <w:name w:val="Paragraph Style"/>
    <w:pPr>
      <w:spacing w:after="0" w:line="240" w:lineRule="auto"/>
      <w:widowControl w:val="off"/>
    </w:pPr>
    <w:rPr>
      <w:rFonts w:ascii="Arial" w:hAnsi="Arial" w:cs="Arial" w:eastAsiaTheme="minorEastAsia"/>
      <w:sz w:val="24"/>
      <w:szCs w:val="24"/>
      <w:lang w:eastAsia="ru-RU"/>
    </w:rPr>
  </w:style>
  <w:style w:type="paragraph" w:styleId="825" w:customStyle="1">
    <w:name w:val="Standard"/>
    <w:pPr>
      <w:spacing w:after="0" w:line="240" w:lineRule="auto"/>
      <w:widowControl w:val="off"/>
    </w:pPr>
    <w:rPr>
      <w:rFonts w:ascii="Times New Roman" w:hAnsi="Times New Roman" w:eastAsia="Times New Roman" w:cs="Tahoma"/>
      <w:sz w:val="24"/>
      <w:szCs w:val="24"/>
      <w:lang w:eastAsia="ru-RU"/>
    </w:rPr>
  </w:style>
  <w:style w:type="paragraph" w:styleId="826">
    <w:name w:val="Balloon Text"/>
    <w:basedOn w:val="816"/>
    <w:link w:val="827"/>
    <w:uiPriority w:val="99"/>
    <w:semiHidden/>
    <w:unhideWhenUsed/>
    <w:rPr>
      <w:rFonts w:ascii="Tahoma" w:hAnsi="Tahoma" w:cs="Tahoma"/>
      <w:sz w:val="16"/>
      <w:szCs w:val="16"/>
    </w:rPr>
  </w:style>
  <w:style w:type="character" w:styleId="827" w:customStyle="1">
    <w:name w:val="Текст выноски Знак"/>
    <w:basedOn w:val="818"/>
    <w:link w:val="826"/>
    <w:uiPriority w:val="99"/>
    <w:semiHidden/>
    <w:rPr>
      <w:rFonts w:ascii="Tahoma" w:hAnsi="Tahoma" w:eastAsia="Calibri" w:cs="Tahoma"/>
      <w:sz w:val="16"/>
      <w:szCs w:val="16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A21285-4505-4998-AD01-5478AD877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Р7-Офис/7.2.2.36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revision>4</cp:revision>
  <dcterms:created xsi:type="dcterms:W3CDTF">2024-10-04T08:08:00Z</dcterms:created>
  <dcterms:modified xsi:type="dcterms:W3CDTF">2024-10-04T09:08:24Z</dcterms:modified>
</cp:coreProperties>
</file>